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3B" w:rsidRPr="003977A0" w:rsidRDefault="00B90B3B" w:rsidP="00B90B3B">
      <w:pPr>
        <w:ind w:left="2160" w:firstLine="720"/>
        <w:jc w:val="both"/>
        <w:rPr>
          <w:rFonts w:cs="Times New Roman"/>
        </w:rPr>
      </w:pPr>
      <w:r>
        <w:rPr>
          <w:rFonts w:cs="Times New Roman"/>
          <w:sz w:val="21"/>
          <w:szCs w:val="21"/>
        </w:rPr>
        <w:t xml:space="preserve">    </w:t>
      </w:r>
      <w:r w:rsidRPr="003977A0">
        <w:rPr>
          <w:rFonts w:cs="Times New Roman"/>
        </w:rPr>
        <w:t>GOVERNMENT OF ASSAM</w:t>
      </w:r>
    </w:p>
    <w:p w:rsidR="00B90B3B" w:rsidRPr="003977A0" w:rsidRDefault="00B90B3B" w:rsidP="00B90B3B">
      <w:pPr>
        <w:ind w:left="1440" w:firstLine="720"/>
        <w:jc w:val="both"/>
        <w:rPr>
          <w:rFonts w:cs="Times New Roman"/>
        </w:rPr>
      </w:pPr>
      <w:r w:rsidRPr="003977A0">
        <w:rPr>
          <w:rFonts w:cs="Times New Roman"/>
        </w:rPr>
        <w:t xml:space="preserve">     SECONDARY EDUCATION DEPARTMENT, </w:t>
      </w:r>
    </w:p>
    <w:p w:rsidR="00B90B3B" w:rsidRPr="003977A0" w:rsidRDefault="00B90B3B" w:rsidP="00B90B3B">
      <w:pPr>
        <w:ind w:left="2160" w:firstLine="720"/>
        <w:jc w:val="both"/>
        <w:rPr>
          <w:rFonts w:cs="Times New Roman"/>
        </w:rPr>
      </w:pPr>
      <w:r w:rsidRPr="003977A0">
        <w:rPr>
          <w:rFonts w:cs="Times New Roman"/>
        </w:rPr>
        <w:t xml:space="preserve">       DISPUR, GUWAHATI-28</w:t>
      </w:r>
    </w:p>
    <w:p w:rsidR="00B90B3B" w:rsidRPr="003977A0" w:rsidRDefault="00B90B3B" w:rsidP="00B90B3B">
      <w:pPr>
        <w:spacing w:line="360" w:lineRule="auto"/>
        <w:ind w:firstLine="720"/>
        <w:jc w:val="both"/>
        <w:rPr>
          <w:rFonts w:cs="Times New Roman"/>
        </w:rPr>
      </w:pPr>
    </w:p>
    <w:p w:rsidR="00B90B3B" w:rsidRDefault="00B90B3B" w:rsidP="00B90B3B">
      <w:pPr>
        <w:spacing w:line="360" w:lineRule="auto"/>
        <w:jc w:val="both"/>
        <w:rPr>
          <w:rFonts w:cs="Times New Roman"/>
        </w:rPr>
      </w:pPr>
      <w:r w:rsidRPr="003977A0">
        <w:rPr>
          <w:rFonts w:cs="Times New Roman"/>
        </w:rPr>
        <w:t xml:space="preserve"> No. ASE 481/2016/164</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sidRPr="003977A0">
        <w:rPr>
          <w:rFonts w:cs="Times New Roman"/>
        </w:rPr>
        <w:t xml:space="preserve">Dated </w:t>
      </w:r>
      <w:proofErr w:type="spellStart"/>
      <w:r w:rsidRPr="003977A0">
        <w:rPr>
          <w:rFonts w:cs="Times New Roman"/>
        </w:rPr>
        <w:t>Dispur</w:t>
      </w:r>
      <w:proofErr w:type="spellEnd"/>
      <w:r w:rsidRPr="003977A0">
        <w:rPr>
          <w:rFonts w:cs="Times New Roman"/>
        </w:rPr>
        <w:t xml:space="preserve"> the 3</w:t>
      </w:r>
      <w:r w:rsidRPr="003977A0">
        <w:rPr>
          <w:rFonts w:cs="Times New Roman"/>
          <w:vertAlign w:val="superscript"/>
        </w:rPr>
        <w:t>rd</w:t>
      </w:r>
      <w:r w:rsidRPr="003977A0">
        <w:rPr>
          <w:rFonts w:cs="Times New Roman"/>
        </w:rPr>
        <w:t xml:space="preserve"> August 2021 </w:t>
      </w:r>
    </w:p>
    <w:p w:rsidR="00B90B3B" w:rsidRPr="009C121F" w:rsidRDefault="00B90B3B" w:rsidP="00B90B3B">
      <w:pPr>
        <w:spacing w:line="360" w:lineRule="auto"/>
        <w:jc w:val="both"/>
        <w:rPr>
          <w:rFonts w:cs="Times New Roman"/>
        </w:rPr>
      </w:pPr>
      <w:r w:rsidRPr="003977A0">
        <w:rPr>
          <w:rFonts w:cs="Times New Roman"/>
        </w:rPr>
        <w:br/>
      </w:r>
      <w:r>
        <w:rPr>
          <w:rFonts w:cs="Times New Roman"/>
          <w:b/>
        </w:rPr>
        <w:t xml:space="preserve">      </w:t>
      </w:r>
      <w:r>
        <w:rPr>
          <w:rFonts w:cs="Times New Roman"/>
          <w:b/>
        </w:rPr>
        <w:tab/>
      </w:r>
      <w:r>
        <w:rPr>
          <w:rFonts w:cs="Times New Roman"/>
          <w:b/>
        </w:rPr>
        <w:tab/>
      </w:r>
      <w:r>
        <w:rPr>
          <w:rFonts w:cs="Times New Roman"/>
          <w:b/>
        </w:rPr>
        <w:tab/>
      </w:r>
      <w:r>
        <w:rPr>
          <w:rFonts w:cs="Times New Roman"/>
          <w:b/>
        </w:rPr>
        <w:tab/>
        <w:t xml:space="preserve">      </w:t>
      </w:r>
      <w:r w:rsidRPr="003977A0">
        <w:rPr>
          <w:rFonts w:cs="Times New Roman"/>
          <w:b/>
        </w:rPr>
        <w:t>OFFICE MEMORANDUM</w:t>
      </w:r>
    </w:p>
    <w:p w:rsidR="00B90B3B" w:rsidRPr="003977A0" w:rsidRDefault="00B90B3B" w:rsidP="00B90B3B">
      <w:pPr>
        <w:spacing w:line="276" w:lineRule="auto"/>
        <w:ind w:left="2880"/>
        <w:rPr>
          <w:rFonts w:cs="Times New Roman"/>
          <w:b/>
        </w:rPr>
      </w:pPr>
    </w:p>
    <w:p w:rsidR="00B90B3B" w:rsidRDefault="00B90B3B" w:rsidP="00B90B3B">
      <w:pPr>
        <w:spacing w:line="360" w:lineRule="auto"/>
        <w:ind w:firstLine="360"/>
        <w:rPr>
          <w:rFonts w:cs="Times New Roman"/>
          <w:b/>
        </w:rPr>
      </w:pPr>
      <w:r>
        <w:rPr>
          <w:rFonts w:cs="Times New Roman"/>
          <w:b/>
        </w:rPr>
        <w:t xml:space="preserve">   </w:t>
      </w:r>
      <w:r w:rsidRPr="003977A0">
        <w:rPr>
          <w:rFonts w:cs="Times New Roman"/>
          <w:b/>
        </w:rPr>
        <w:t xml:space="preserve">Subject: </w:t>
      </w:r>
      <w:proofErr w:type="spellStart"/>
      <w:r w:rsidRPr="003977A0">
        <w:rPr>
          <w:rFonts w:cs="Times New Roman"/>
          <w:b/>
        </w:rPr>
        <w:t>Siksha</w:t>
      </w:r>
      <w:proofErr w:type="spellEnd"/>
      <w:r w:rsidRPr="003977A0">
        <w:rPr>
          <w:rFonts w:cs="Times New Roman"/>
          <w:b/>
        </w:rPr>
        <w:t xml:space="preserve"> </w:t>
      </w:r>
      <w:proofErr w:type="spellStart"/>
      <w:r w:rsidRPr="003977A0">
        <w:rPr>
          <w:rFonts w:cs="Times New Roman"/>
          <w:b/>
        </w:rPr>
        <w:t>Khetra</w:t>
      </w:r>
      <w:proofErr w:type="spellEnd"/>
      <w:r w:rsidRPr="003977A0">
        <w:rPr>
          <w:rFonts w:cs="Times New Roman"/>
          <w:b/>
        </w:rPr>
        <w:t xml:space="preserve">- a scheme for amalgamation and merger of different schools. </w:t>
      </w:r>
    </w:p>
    <w:p w:rsidR="00B90B3B" w:rsidRPr="003977A0" w:rsidRDefault="00B90B3B" w:rsidP="00B90B3B">
      <w:pPr>
        <w:spacing w:line="360" w:lineRule="auto"/>
        <w:ind w:left="810"/>
        <w:rPr>
          <w:rFonts w:cs="Times New Roman"/>
          <w:b/>
        </w:rPr>
      </w:pPr>
    </w:p>
    <w:p w:rsidR="00B90B3B" w:rsidRPr="003977A0" w:rsidRDefault="00B90B3B" w:rsidP="00B90B3B">
      <w:pPr>
        <w:pStyle w:val="ListParagraph"/>
        <w:numPr>
          <w:ilvl w:val="0"/>
          <w:numId w:val="1"/>
        </w:numPr>
        <w:spacing w:line="360" w:lineRule="auto"/>
        <w:jc w:val="both"/>
        <w:rPr>
          <w:rFonts w:cs="Times New Roman"/>
        </w:rPr>
      </w:pPr>
      <w:r w:rsidRPr="003977A0">
        <w:rPr>
          <w:rFonts w:cs="Times New Roman"/>
        </w:rPr>
        <w:t xml:space="preserve">While the establishment of primary schools in every habitation across the country was driven by the </w:t>
      </w:r>
      <w:proofErr w:type="spellStart"/>
      <w:r w:rsidRPr="003977A0">
        <w:rPr>
          <w:rFonts w:cs="Times New Roman"/>
        </w:rPr>
        <w:t>Sarva</w:t>
      </w:r>
      <w:proofErr w:type="spellEnd"/>
      <w:r w:rsidRPr="003977A0">
        <w:rPr>
          <w:rFonts w:cs="Times New Roman"/>
        </w:rPr>
        <w:t xml:space="preserve"> </w:t>
      </w:r>
      <w:proofErr w:type="spellStart"/>
      <w:r w:rsidRPr="003977A0">
        <w:rPr>
          <w:rFonts w:cs="Times New Roman"/>
        </w:rPr>
        <w:t>Shiksha</w:t>
      </w:r>
      <w:proofErr w:type="spellEnd"/>
      <w:r w:rsidRPr="003977A0">
        <w:rPr>
          <w:rFonts w:cs="Times New Roman"/>
        </w:rPr>
        <w:t xml:space="preserve"> </w:t>
      </w:r>
      <w:proofErr w:type="spellStart"/>
      <w:r w:rsidRPr="003977A0">
        <w:rPr>
          <w:rFonts w:cs="Times New Roman"/>
        </w:rPr>
        <w:t>Abhiyan</w:t>
      </w:r>
      <w:proofErr w:type="spellEnd"/>
      <w:r w:rsidRPr="003977A0">
        <w:rPr>
          <w:rFonts w:cs="Times New Roman"/>
        </w:rPr>
        <w:t xml:space="preserve"> (SSA), now subsumed under the </w:t>
      </w:r>
      <w:proofErr w:type="spellStart"/>
      <w:r w:rsidRPr="003977A0">
        <w:rPr>
          <w:rFonts w:cs="Times New Roman"/>
        </w:rPr>
        <w:t>Samagra</w:t>
      </w:r>
      <w:proofErr w:type="spellEnd"/>
      <w:r w:rsidRPr="003977A0">
        <w:rPr>
          <w:rFonts w:cs="Times New Roman"/>
        </w:rPr>
        <w:t xml:space="preserve"> </w:t>
      </w:r>
      <w:proofErr w:type="spellStart"/>
      <w:r w:rsidRPr="003977A0">
        <w:rPr>
          <w:rFonts w:cs="Times New Roman"/>
        </w:rPr>
        <w:t>Shiksha</w:t>
      </w:r>
      <w:proofErr w:type="spellEnd"/>
      <w:r w:rsidRPr="003977A0">
        <w:rPr>
          <w:rFonts w:cs="Times New Roman"/>
        </w:rPr>
        <w:t xml:space="preserve"> Scheme, and other state schemes have helped to ensure near-universal access to primary schools for all students, it has also led to the development of numerous small schools.</w:t>
      </w:r>
    </w:p>
    <w:p w:rsidR="00B90B3B" w:rsidRPr="003977A0" w:rsidRDefault="00B90B3B" w:rsidP="00B90B3B">
      <w:pPr>
        <w:pStyle w:val="ListParagraph"/>
        <w:numPr>
          <w:ilvl w:val="0"/>
          <w:numId w:val="1"/>
        </w:numPr>
        <w:spacing w:line="360" w:lineRule="auto"/>
        <w:jc w:val="both"/>
        <w:rPr>
          <w:rFonts w:cs="Times New Roman"/>
        </w:rPr>
      </w:pPr>
      <w:r w:rsidRPr="003977A0">
        <w:rPr>
          <w:rFonts w:cs="Times New Roman"/>
        </w:rPr>
        <w:t>The small size of the school has made these schools economically sub-optimal and operationally complex to run in terms of deployment of teachers and provide critical physical resources. Teachers often teach multiple grades at a time, and teach multiple subjects, including subjects in which they may have no prior background. Key areas such as music, arts, and sports are too often simply not taught; and physical resources, such as lab and sports equipment and library books, are simply not available in most of these small schools.</w:t>
      </w:r>
    </w:p>
    <w:p w:rsidR="00B90B3B" w:rsidRPr="003977A0" w:rsidRDefault="00B90B3B" w:rsidP="00B90B3B">
      <w:pPr>
        <w:pStyle w:val="ListParagraph"/>
        <w:numPr>
          <w:ilvl w:val="0"/>
          <w:numId w:val="1"/>
        </w:numPr>
        <w:spacing w:line="360" w:lineRule="auto"/>
        <w:jc w:val="both"/>
        <w:rPr>
          <w:rFonts w:cs="Times New Roman"/>
        </w:rPr>
      </w:pPr>
      <w:r w:rsidRPr="003977A0">
        <w:rPr>
          <w:rFonts w:cs="Times New Roman"/>
        </w:rPr>
        <w:t xml:space="preserve">The confinement of small schools has a negative effect on the entire teaching-learning process as teachers function best in communities and teams, and so do students. Small schools also present a systemic challenge for governance and management. The geographical dispersion, challenging access conditions, and the very large numbers of schools make it difficult to reach all the schools equally. Administrative structures have not been aligned with the increase in the number of schools or with the unified structure of the </w:t>
      </w:r>
      <w:proofErr w:type="spellStart"/>
      <w:r w:rsidRPr="003977A0">
        <w:rPr>
          <w:rFonts w:cs="Times New Roman"/>
        </w:rPr>
        <w:t>Samagra</w:t>
      </w:r>
      <w:proofErr w:type="spellEnd"/>
      <w:r w:rsidRPr="003977A0">
        <w:rPr>
          <w:rFonts w:cs="Times New Roman"/>
        </w:rPr>
        <w:t xml:space="preserve"> </w:t>
      </w:r>
      <w:proofErr w:type="spellStart"/>
      <w:r w:rsidRPr="003977A0">
        <w:rPr>
          <w:rFonts w:cs="Times New Roman"/>
        </w:rPr>
        <w:t>Shiksha</w:t>
      </w:r>
      <w:proofErr w:type="spellEnd"/>
      <w:r w:rsidRPr="003977A0">
        <w:rPr>
          <w:rFonts w:cs="Times New Roman"/>
        </w:rPr>
        <w:t xml:space="preserve"> Scheme. </w:t>
      </w:r>
    </w:p>
    <w:p w:rsidR="00B90B3B" w:rsidRDefault="00B90B3B" w:rsidP="00B90B3B">
      <w:pPr>
        <w:pStyle w:val="ListParagraph"/>
        <w:numPr>
          <w:ilvl w:val="0"/>
          <w:numId w:val="1"/>
        </w:numPr>
        <w:spacing w:line="360" w:lineRule="auto"/>
        <w:jc w:val="both"/>
        <w:rPr>
          <w:rFonts w:cs="Times New Roman"/>
        </w:rPr>
      </w:pPr>
      <w:r w:rsidRPr="003977A0">
        <w:rPr>
          <w:rFonts w:cs="Times New Roman"/>
        </w:rPr>
        <w:t xml:space="preserve">The Department has been receiving various proposals for amalgamation of different categories of schools, which are still pending due to the absence of a clear policy in this regard. It has been found that there are many common campuses or close areas where different categories of schools viz., Higher Secondary School, High School, ME School and even LP school exist under different administrations. Despite the location of these institutions being in the same campus or nearby place, these schools are run individually with separate class routines and other individual academic functioning. In such a system, the services of teachers of one school are not shared for the student of another school even in need. The shortage of teachers of one school is not addressed by the teachers of another school. On the other hand, in the private sector, the schools are mostly composite schools having </w:t>
      </w:r>
      <w:proofErr w:type="gramStart"/>
      <w:r w:rsidRPr="003977A0">
        <w:rPr>
          <w:rFonts w:cs="Times New Roman"/>
        </w:rPr>
        <w:t>classes</w:t>
      </w:r>
      <w:proofErr w:type="gramEnd"/>
      <w:r w:rsidRPr="003977A0">
        <w:rPr>
          <w:rFonts w:cs="Times New Roman"/>
        </w:rPr>
        <w:t xml:space="preserve"> right </w:t>
      </w:r>
      <w:proofErr w:type="spellStart"/>
      <w:r w:rsidRPr="003977A0">
        <w:rPr>
          <w:rFonts w:cs="Times New Roman"/>
        </w:rPr>
        <w:t>fr</w:t>
      </w:r>
      <w:r>
        <w:rPr>
          <w:rFonts w:cs="Times New Roman"/>
        </w:rPr>
        <w:t>omLKG</w:t>
      </w:r>
      <w:proofErr w:type="spellEnd"/>
      <w:r>
        <w:rPr>
          <w:rFonts w:cs="Times New Roman"/>
        </w:rPr>
        <w:t xml:space="preserve">/KG to XII standard </w:t>
      </w:r>
      <w:r w:rsidRPr="003977A0">
        <w:rPr>
          <w:rFonts w:cs="Times New Roman"/>
        </w:rPr>
        <w:t>which facilitates economy in administration with optimization of human resources and also provides a platform for linkage of education among different levels or standards.</w:t>
      </w:r>
    </w:p>
    <w:p w:rsidR="00B90B3B" w:rsidRPr="00B90B3B" w:rsidRDefault="00B90B3B" w:rsidP="00B90B3B">
      <w:pPr>
        <w:spacing w:line="360" w:lineRule="auto"/>
        <w:jc w:val="both"/>
        <w:rPr>
          <w:rFonts w:cs="Times New Roman"/>
        </w:rPr>
      </w:pPr>
    </w:p>
    <w:p w:rsidR="00B90B3B" w:rsidRPr="00B90B3B" w:rsidRDefault="00B90B3B" w:rsidP="00B90B3B">
      <w:pPr>
        <w:pStyle w:val="ListParagraph"/>
        <w:numPr>
          <w:ilvl w:val="0"/>
          <w:numId w:val="1"/>
        </w:numPr>
        <w:spacing w:line="360" w:lineRule="auto"/>
        <w:jc w:val="both"/>
        <w:rPr>
          <w:rFonts w:cs="Times New Roman"/>
        </w:rPr>
      </w:pPr>
      <w:r w:rsidRPr="003977A0">
        <w:rPr>
          <w:rFonts w:cs="Times New Roman"/>
        </w:rPr>
        <w:lastRenderedPageBreak/>
        <w:t xml:space="preserve">Moreover, many schools </w:t>
      </w:r>
      <w:proofErr w:type="spellStart"/>
      <w:r w:rsidRPr="003977A0">
        <w:rPr>
          <w:rFonts w:cs="Times New Roman"/>
        </w:rPr>
        <w:t>provincialized</w:t>
      </w:r>
      <w:proofErr w:type="spellEnd"/>
      <w:r w:rsidRPr="003977A0">
        <w:rPr>
          <w:rFonts w:cs="Times New Roman"/>
        </w:rPr>
        <w:t xml:space="preserve"> under the Assam Venture Educational Institution </w:t>
      </w:r>
      <w:r w:rsidRPr="003977A0">
        <w:rPr>
          <w:rFonts w:cs="Times New Roman"/>
        </w:rPr>
        <w:br/>
        <w:t>(</w:t>
      </w:r>
      <w:proofErr w:type="spellStart"/>
      <w:r w:rsidRPr="003977A0">
        <w:rPr>
          <w:rFonts w:cs="Times New Roman"/>
        </w:rPr>
        <w:t>Provincialisation</w:t>
      </w:r>
      <w:proofErr w:type="spellEnd"/>
      <w:r w:rsidRPr="003977A0">
        <w:rPr>
          <w:rFonts w:cs="Times New Roman"/>
        </w:rPr>
        <w:t xml:space="preserve"> of Services) Act 2011 and The Assam Education (</w:t>
      </w:r>
      <w:proofErr w:type="spellStart"/>
      <w:r w:rsidRPr="003977A0">
        <w:rPr>
          <w:rFonts w:cs="Times New Roman"/>
        </w:rPr>
        <w:t>Provincialisation</w:t>
      </w:r>
      <w:proofErr w:type="spellEnd"/>
      <w:r w:rsidRPr="003977A0">
        <w:rPr>
          <w:rFonts w:cs="Times New Roman"/>
        </w:rPr>
        <w:t xml:space="preserve"> of Services of Teachers and Re-</w:t>
      </w:r>
      <w:proofErr w:type="spellStart"/>
      <w:r w:rsidRPr="003977A0">
        <w:rPr>
          <w:rFonts w:cs="Times New Roman"/>
        </w:rPr>
        <w:t>organisation</w:t>
      </w:r>
      <w:proofErr w:type="spellEnd"/>
      <w:r w:rsidRPr="003977A0">
        <w:rPr>
          <w:rFonts w:cs="Times New Roman"/>
        </w:rPr>
        <w:t xml:space="preserve"> of Educational Institution) Act 2017 as amended up to 2018, have low enrolment and require merger with another school for effective administration and academic improvement</w:t>
      </w:r>
    </w:p>
    <w:p w:rsidR="00B90B3B" w:rsidRPr="003977A0" w:rsidRDefault="00B90B3B" w:rsidP="00B90B3B">
      <w:pPr>
        <w:pStyle w:val="ListParagraph"/>
        <w:numPr>
          <w:ilvl w:val="0"/>
          <w:numId w:val="1"/>
        </w:numPr>
        <w:spacing w:line="360" w:lineRule="auto"/>
        <w:jc w:val="both"/>
        <w:rPr>
          <w:rFonts w:cs="Times New Roman"/>
        </w:rPr>
      </w:pPr>
      <w:r w:rsidRPr="003977A0">
        <w:rPr>
          <w:rFonts w:cs="Times New Roman"/>
        </w:rPr>
        <w:t xml:space="preserve">Further, it has been noticed that the teachers in Senior/Higher Secondary Schools are required to teach a maximum of two classes in a day, the duration of which is not more than three hours. On the other </w:t>
      </w:r>
      <w:proofErr w:type="spellStart"/>
      <w:r w:rsidRPr="003977A0">
        <w:rPr>
          <w:rFonts w:cs="Times New Roman"/>
        </w:rPr>
        <w:t>hand</w:t>
      </w:r>
      <w:proofErr w:type="gramStart"/>
      <w:r w:rsidRPr="003977A0">
        <w:rPr>
          <w:rFonts w:cs="Times New Roman"/>
        </w:rPr>
        <w:t>,there</w:t>
      </w:r>
      <w:proofErr w:type="spellEnd"/>
      <w:proofErr w:type="gramEnd"/>
      <w:r w:rsidRPr="003977A0">
        <w:rPr>
          <w:rFonts w:cs="Times New Roman"/>
        </w:rPr>
        <w:t xml:space="preserve"> are large numbers of High Schools, which impart Education in Classes IX and X only and there is a shortage of qualified and trained teachers. </w:t>
      </w:r>
      <w:proofErr w:type="spellStart"/>
      <w:r w:rsidRPr="003977A0">
        <w:rPr>
          <w:rFonts w:cs="Times New Roman"/>
        </w:rPr>
        <w:t>Omeo</w:t>
      </w:r>
      <w:proofErr w:type="spellEnd"/>
      <w:r w:rsidRPr="003977A0">
        <w:rPr>
          <w:rFonts w:cs="Times New Roman"/>
        </w:rPr>
        <w:t xml:space="preserve"> Kumar Das Institute of Social Change and Development has stated that the services of the teachers of stand-alone Senior/Higher Secondary schools are not being utilized fully and there is a need to take policy to expand these Senior Secondary Schools with adjacent High schools to include Class IX &amp; X to optimize the services of Post Graduate Teachers (PGT). </w:t>
      </w:r>
    </w:p>
    <w:p w:rsidR="00B90B3B" w:rsidRPr="003977A0" w:rsidRDefault="00B90B3B" w:rsidP="00B90B3B">
      <w:pPr>
        <w:pStyle w:val="ListParagraph"/>
        <w:numPr>
          <w:ilvl w:val="0"/>
          <w:numId w:val="1"/>
        </w:numPr>
        <w:spacing w:line="360" w:lineRule="auto"/>
        <w:jc w:val="both"/>
        <w:rPr>
          <w:rFonts w:cs="Times New Roman"/>
        </w:rPr>
      </w:pPr>
      <w:r w:rsidRPr="003977A0">
        <w:rPr>
          <w:rFonts w:cs="Times New Roman"/>
        </w:rPr>
        <w:t xml:space="preserve">After careful consideration of all aspects and to derive optimum service of the employees and other logistic support to the schools, it has been decided that the schools situated in the same campus or any nearby area shall be amalgamated/merged and all such schools shall be bought into one single administrative and academic unit under </w:t>
      </w:r>
      <w:proofErr w:type="spellStart"/>
      <w:r w:rsidRPr="003977A0">
        <w:rPr>
          <w:rFonts w:cs="Times New Roman"/>
        </w:rPr>
        <w:t>Siksha</w:t>
      </w:r>
      <w:proofErr w:type="spellEnd"/>
      <w:r w:rsidRPr="003977A0">
        <w:rPr>
          <w:rFonts w:cs="Times New Roman"/>
        </w:rPr>
        <w:t xml:space="preserve"> </w:t>
      </w:r>
      <w:proofErr w:type="spellStart"/>
      <w:r w:rsidRPr="003977A0">
        <w:rPr>
          <w:rFonts w:cs="Times New Roman"/>
        </w:rPr>
        <w:t>Khetra</w:t>
      </w:r>
      <w:proofErr w:type="spellEnd"/>
      <w:r w:rsidRPr="003977A0">
        <w:rPr>
          <w:rFonts w:cs="Times New Roman"/>
        </w:rPr>
        <w:t xml:space="preserve"> Scheme. The following criteria shall be considered for such amalgamation/ merger: </w:t>
      </w:r>
    </w:p>
    <w:p w:rsidR="00B90B3B" w:rsidRPr="003977A0" w:rsidRDefault="00B90B3B" w:rsidP="00B90B3B">
      <w:pPr>
        <w:pStyle w:val="ListParagraph"/>
        <w:numPr>
          <w:ilvl w:val="0"/>
          <w:numId w:val="2"/>
        </w:numPr>
        <w:spacing w:line="276" w:lineRule="auto"/>
        <w:ind w:left="720" w:hanging="360"/>
        <w:jc w:val="both"/>
        <w:rPr>
          <w:rFonts w:cs="Times New Roman"/>
        </w:rPr>
      </w:pPr>
      <w:r w:rsidRPr="003977A0">
        <w:rPr>
          <w:rFonts w:cs="Times New Roman"/>
        </w:rPr>
        <w:t xml:space="preserve">All the schools situated in the same campus shall be merged with the highest-level school i.e., if there is a Higher Secondary School, a High School, an ME School and an LP School situated in the same campus, then the High, ME and LP school shall be amalgamated with the Higher Secondary School. Likewise, if the highest-level school is a High School, then all other schools subordinate to the High School shall be amalgamated with the High School. The SMC/SMDC of the highest-level school i.e., the Higher Secondary School or High School or </w:t>
      </w:r>
      <w:proofErr w:type="gramStart"/>
      <w:r w:rsidRPr="003977A0">
        <w:rPr>
          <w:rFonts w:cs="Times New Roman"/>
        </w:rPr>
        <w:t>ME(</w:t>
      </w:r>
      <w:proofErr w:type="gramEnd"/>
      <w:r w:rsidRPr="003977A0">
        <w:rPr>
          <w:rFonts w:cs="Times New Roman"/>
        </w:rPr>
        <w:t xml:space="preserve">UP) School as the case may be, shall continue and SMC/SMDC of all other schools shall stand withdrawn. However, the SMC/SMDC shall be reconstituted with the inclusion of two representatives from Guardians and one from teachers of each school amalgamated. </w:t>
      </w:r>
    </w:p>
    <w:p w:rsidR="00B90B3B" w:rsidRPr="003977A0" w:rsidRDefault="00B90B3B" w:rsidP="00B90B3B">
      <w:pPr>
        <w:pStyle w:val="ListParagraph"/>
        <w:numPr>
          <w:ilvl w:val="0"/>
          <w:numId w:val="2"/>
        </w:numPr>
        <w:spacing w:line="276" w:lineRule="auto"/>
        <w:ind w:left="720" w:hanging="360"/>
        <w:jc w:val="both"/>
        <w:rPr>
          <w:rFonts w:cs="Times New Roman"/>
        </w:rPr>
      </w:pPr>
      <w:r w:rsidRPr="003977A0">
        <w:rPr>
          <w:rFonts w:cs="Times New Roman"/>
        </w:rPr>
        <w:t xml:space="preserve">Stand-alone High School with only class IX &amp; X, if situated near a Senior/Higher Secondary School must be merged with the Senior/Higher Secondary School, irrespective of the number of enrolments. </w:t>
      </w:r>
    </w:p>
    <w:p w:rsidR="00B90B3B" w:rsidRPr="003977A0" w:rsidRDefault="00B90B3B" w:rsidP="00B90B3B">
      <w:pPr>
        <w:pStyle w:val="ListParagraph"/>
        <w:numPr>
          <w:ilvl w:val="0"/>
          <w:numId w:val="2"/>
        </w:numPr>
        <w:spacing w:line="276" w:lineRule="auto"/>
        <w:ind w:left="720" w:hanging="360"/>
        <w:jc w:val="both"/>
        <w:rPr>
          <w:rFonts w:cs="Times New Roman"/>
        </w:rPr>
      </w:pPr>
      <w:r w:rsidRPr="003977A0">
        <w:rPr>
          <w:rFonts w:cs="Times New Roman"/>
        </w:rPr>
        <w:t xml:space="preserve">The name of the highest-level school in which all other schools are amalgamated, shall stand. The highest-level school, hereinafter, shall be termed as Base School </w:t>
      </w:r>
    </w:p>
    <w:p w:rsidR="00B90B3B" w:rsidRPr="003977A0" w:rsidRDefault="00B90B3B" w:rsidP="00B90B3B">
      <w:pPr>
        <w:pStyle w:val="ListParagraph"/>
        <w:numPr>
          <w:ilvl w:val="0"/>
          <w:numId w:val="2"/>
        </w:numPr>
        <w:spacing w:line="276" w:lineRule="auto"/>
        <w:ind w:left="720" w:hanging="360"/>
        <w:jc w:val="both"/>
        <w:rPr>
          <w:rFonts w:cs="Times New Roman"/>
        </w:rPr>
      </w:pPr>
      <w:r w:rsidRPr="003977A0">
        <w:rPr>
          <w:rFonts w:cs="Times New Roman"/>
        </w:rPr>
        <w:t xml:space="preserve">The movable or immovable property of the schools shall be vested in the name of the amalgamated school i.e., the Base School. If a ME School is amalgamated with one High School, then the property of both the schools shall be vested in the name of the High School. Likewise, if an LP, ME and High School is amalgamated with a Higher/Senior Secondary School or a High School is merged with a Senior/Higher Secondary School, then the property of all the schools shall be vested in the name of Higher/Senior Secondary School, as the case may be. </w:t>
      </w:r>
    </w:p>
    <w:p w:rsidR="00B90B3B" w:rsidRPr="003977A0" w:rsidRDefault="00B90B3B" w:rsidP="00B90B3B">
      <w:pPr>
        <w:pStyle w:val="ListParagraph"/>
        <w:numPr>
          <w:ilvl w:val="0"/>
          <w:numId w:val="2"/>
        </w:numPr>
        <w:spacing w:line="276" w:lineRule="auto"/>
        <w:ind w:left="720" w:hanging="360"/>
        <w:jc w:val="both"/>
        <w:rPr>
          <w:rFonts w:cs="Times New Roman"/>
        </w:rPr>
      </w:pPr>
      <w:r w:rsidRPr="003977A0">
        <w:rPr>
          <w:rFonts w:cs="Times New Roman"/>
        </w:rPr>
        <w:t xml:space="preserve">In case of an LP or ME school is amalgamated with a High School or Higher Secondary School, the Assistant teachers and other staff of the LP or ME School shall be the employee of the amalgamated School and their services shall be placed at the disposal of the Secondary Education Department. The staff pattern shall be fixed as per existing norms for a High School and Higher Secondary School and the excess teaching and non-teaching employees shall be posted elsewhere against any vacant post with the protection of their seniority of the earlier school. There shall not be any financial loss to any of the </w:t>
      </w:r>
      <w:r w:rsidRPr="003977A0">
        <w:rPr>
          <w:rFonts w:cs="Times New Roman"/>
        </w:rPr>
        <w:lastRenderedPageBreak/>
        <w:t xml:space="preserve">existing incumbent and whatever emolument they are getting shall continue to receive even after amalgamation. </w:t>
      </w:r>
    </w:p>
    <w:p w:rsidR="00B90B3B" w:rsidRPr="00B90B3B" w:rsidRDefault="00B90B3B" w:rsidP="00B90B3B">
      <w:pPr>
        <w:pStyle w:val="ListParagraph"/>
        <w:numPr>
          <w:ilvl w:val="0"/>
          <w:numId w:val="2"/>
        </w:numPr>
        <w:spacing w:line="276" w:lineRule="auto"/>
        <w:ind w:left="720" w:hanging="360"/>
        <w:jc w:val="both"/>
        <w:rPr>
          <w:rFonts w:cs="Times New Roman"/>
        </w:rPr>
      </w:pPr>
      <w:r w:rsidRPr="003977A0">
        <w:rPr>
          <w:rFonts w:cs="Times New Roman"/>
        </w:rPr>
        <w:t xml:space="preserve">In case one or more LP and one or more ME schools are amalgamated, the Assistant teachers of the LP School shall be the employee of the amalgamated School and the Headmaster of the ME school shall be the Headmaster of the amalgamated school. The staff pattern shall be fixed as per existing norms for a ME School and the excess teaching employees shall be posted elsewhere against any vacant post with their seniority of the earlier school. There shall not be any financial loss and whatever emolument they are getting shall continue. The Head Teacher of the LP School shall continue to draw charge allowance till his retirement or till his posting elsewhere. </w:t>
      </w:r>
    </w:p>
    <w:p w:rsidR="00B90B3B" w:rsidRPr="003977A0" w:rsidRDefault="00B90B3B" w:rsidP="00B90B3B">
      <w:pPr>
        <w:spacing w:line="276" w:lineRule="auto"/>
        <w:jc w:val="both"/>
        <w:rPr>
          <w:rFonts w:cs="Times New Roman"/>
        </w:rPr>
      </w:pPr>
    </w:p>
    <w:p w:rsidR="00B90B3B" w:rsidRPr="003977A0" w:rsidRDefault="00B90B3B" w:rsidP="00B90B3B">
      <w:pPr>
        <w:pStyle w:val="ListParagraph"/>
        <w:numPr>
          <w:ilvl w:val="0"/>
          <w:numId w:val="2"/>
        </w:numPr>
        <w:spacing w:line="276" w:lineRule="auto"/>
        <w:ind w:left="990" w:hanging="630"/>
        <w:jc w:val="both"/>
        <w:rPr>
          <w:rFonts w:cs="Times New Roman"/>
        </w:rPr>
      </w:pPr>
      <w:r w:rsidRPr="003977A0">
        <w:rPr>
          <w:rFonts w:cs="Times New Roman"/>
        </w:rPr>
        <w:t xml:space="preserve">In case a High School is amalgamated with a Senior/Higher Secondary School, the Assistant teachers and other staff of the High School shall be the employee of the amalgamated Senior/Higher Secondary School. The staff pattern shall be fixed as per existing norms for a composite Higher Secondary School and the excess teaching and non-teaching employees shall be posted elsewhere against any vacant post with their seniority of the earlier school. The excess employees shall be identified as per seniority. </w:t>
      </w:r>
    </w:p>
    <w:p w:rsidR="00B90B3B" w:rsidRPr="009C121F" w:rsidRDefault="00B90B3B" w:rsidP="00B90B3B">
      <w:pPr>
        <w:pStyle w:val="ListParagraph"/>
        <w:numPr>
          <w:ilvl w:val="0"/>
          <w:numId w:val="2"/>
        </w:numPr>
        <w:spacing w:line="276" w:lineRule="auto"/>
        <w:ind w:left="990" w:hanging="630"/>
        <w:jc w:val="both"/>
        <w:rPr>
          <w:rFonts w:cs="Times New Roman"/>
        </w:rPr>
      </w:pPr>
      <w:r w:rsidRPr="003977A0">
        <w:rPr>
          <w:rFonts w:cs="Times New Roman"/>
        </w:rPr>
        <w:t>In the event the highest-level school is a High School, the Headmaster of the High School shall continue after amalgamation. The post of Headmaster of ME School shall be re-designated as Assistant Headmaster with the same pay scale whatever they are drawing as Headmaster of ME</w:t>
      </w:r>
      <w:r>
        <w:rPr>
          <w:rFonts w:cs="Times New Roman"/>
        </w:rPr>
        <w:t xml:space="preserve"> </w:t>
      </w:r>
      <w:r w:rsidRPr="003977A0">
        <w:rPr>
          <w:rFonts w:cs="Times New Roman"/>
        </w:rPr>
        <w:t xml:space="preserve">School and the post shall be held by the existing Headmaster of the ME School even if he is not fulfilling the required </w:t>
      </w:r>
      <w:r>
        <w:rPr>
          <w:rFonts w:cs="Times New Roman"/>
        </w:rPr>
        <w:t xml:space="preserve">                       </w:t>
      </w:r>
      <w:r w:rsidRPr="003977A0">
        <w:rPr>
          <w:rFonts w:cs="Times New Roman"/>
        </w:rPr>
        <w:t xml:space="preserve">qualification for the post of Assistant Headmaster. </w:t>
      </w:r>
      <w:r w:rsidRPr="009C121F">
        <w:rPr>
          <w:rFonts w:cs="Times New Roman"/>
        </w:rPr>
        <w:br/>
        <w:t xml:space="preserve">Provided, that if the Head Master of the ME School possesses the requisite qualification of Assistant Head Master, he/she will get the emoluments available for the post of Assistant Head Master from the date of amalgamation/merger. In case of acquiring the required qualification at a later stage, the pay will be at par from the date of acquiring the qualification. However, after cessation of the services of such Assistant Headmaster, the vacancy shall be filled up from the candidates having requisite qualification as per procedure stipulated in the Service Rules in force. </w:t>
      </w:r>
    </w:p>
    <w:p w:rsidR="00B90B3B" w:rsidRDefault="00B90B3B" w:rsidP="00B90B3B">
      <w:pPr>
        <w:pStyle w:val="ListParagraph"/>
        <w:numPr>
          <w:ilvl w:val="0"/>
          <w:numId w:val="2"/>
        </w:numPr>
        <w:spacing w:line="276" w:lineRule="auto"/>
        <w:ind w:left="990" w:hanging="630"/>
        <w:jc w:val="both"/>
        <w:rPr>
          <w:rFonts w:cs="Times New Roman"/>
        </w:rPr>
      </w:pPr>
      <w:r w:rsidRPr="003977A0">
        <w:rPr>
          <w:rFonts w:cs="Times New Roman"/>
        </w:rPr>
        <w:t>In the event of the highest-level school is being a Senior Secondary School or a Higher Secondary School, the Principal of the Senior/Higher Secondary School shall continue after amalgamation. The post of Headmaster of High School shall be re-designated as Vice Principal with the same pay scale, whatever they are drawing as Head Master of High School and the post shall be held by the existing Headmaster of the High School even if he is not fulfilling the required qualification for the post of Vice-Principal.</w:t>
      </w:r>
    </w:p>
    <w:p w:rsidR="00B90B3B" w:rsidRPr="00B90B3B" w:rsidRDefault="00B90B3B" w:rsidP="00B90B3B">
      <w:pPr>
        <w:pStyle w:val="ListParagraph"/>
        <w:spacing w:line="276" w:lineRule="auto"/>
        <w:ind w:left="990"/>
        <w:jc w:val="both"/>
        <w:rPr>
          <w:rFonts w:cs="Times New Roman"/>
        </w:rPr>
      </w:pPr>
      <w:r w:rsidRPr="00B90B3B">
        <w:rPr>
          <w:rFonts w:cs="Times New Roman"/>
        </w:rPr>
        <w:br/>
        <w:t xml:space="preserve">Provided that if the Head Master of the High School possesses the requisite qualification of Vice Principal, he/she will get the emoluments available for the post of Vice-Principal from the </w:t>
      </w:r>
      <w:proofErr w:type="gramStart"/>
      <w:r w:rsidRPr="00B90B3B">
        <w:rPr>
          <w:rFonts w:cs="Times New Roman"/>
        </w:rPr>
        <w:t>date  of</w:t>
      </w:r>
      <w:proofErr w:type="gramEnd"/>
      <w:r w:rsidRPr="00B90B3B">
        <w:rPr>
          <w:rFonts w:cs="Times New Roman"/>
        </w:rPr>
        <w:t xml:space="preserve"> amalgamation/merger. In case of acquiring the required qualification at a later stage, the pay will be at par from the date of qualifying. However, after cessation of the services of such Vice Principal, the vacancy shall be filled from the candidates having requisite qualification as per procedure stipulated in the Service Rules in force. </w:t>
      </w:r>
    </w:p>
    <w:p w:rsidR="00B90B3B" w:rsidRPr="003977A0" w:rsidRDefault="00B90B3B" w:rsidP="00B90B3B">
      <w:pPr>
        <w:pStyle w:val="ListParagraph"/>
        <w:spacing w:line="276" w:lineRule="auto"/>
        <w:ind w:left="990"/>
        <w:jc w:val="both"/>
        <w:rPr>
          <w:rFonts w:cs="Times New Roman"/>
        </w:rPr>
      </w:pPr>
    </w:p>
    <w:p w:rsidR="00B90B3B" w:rsidRDefault="00B90B3B" w:rsidP="00B90B3B">
      <w:pPr>
        <w:pStyle w:val="ListParagraph"/>
        <w:numPr>
          <w:ilvl w:val="0"/>
          <w:numId w:val="1"/>
        </w:numPr>
        <w:spacing w:line="276" w:lineRule="auto"/>
        <w:ind w:left="990"/>
        <w:jc w:val="both"/>
        <w:rPr>
          <w:rFonts w:cs="Times New Roman"/>
        </w:rPr>
      </w:pPr>
      <w:r w:rsidRPr="003977A0">
        <w:rPr>
          <w:rFonts w:cs="Times New Roman"/>
        </w:rPr>
        <w:t xml:space="preserve">Each of the Senior Secondary </w:t>
      </w:r>
      <w:proofErr w:type="gramStart"/>
      <w:r w:rsidRPr="003977A0">
        <w:rPr>
          <w:rFonts w:cs="Times New Roman"/>
        </w:rPr>
        <w:t>schools,</w:t>
      </w:r>
      <w:proofErr w:type="gramEnd"/>
      <w:r w:rsidRPr="003977A0">
        <w:rPr>
          <w:rFonts w:cs="Times New Roman"/>
        </w:rPr>
        <w:t xml:space="preserve"> must have the facility to teach from class IX to XII, for proper implementation of the provisions contained in the National Education Policy 2020. In every Senior Secondary School, one of the nearest two-class High schools or a 5 class High School must be merged or amalgamated. In case of need for accommodation of students, there may be two campuses. Govt. will consider providing additional infrastructure on actual need basis. </w:t>
      </w:r>
    </w:p>
    <w:p w:rsidR="00B90B3B" w:rsidRDefault="00B90B3B" w:rsidP="00B90B3B">
      <w:pPr>
        <w:spacing w:line="276" w:lineRule="auto"/>
        <w:jc w:val="both"/>
        <w:rPr>
          <w:rFonts w:cs="Times New Roman"/>
        </w:rPr>
      </w:pPr>
    </w:p>
    <w:p w:rsidR="00B90B3B" w:rsidRDefault="00B90B3B" w:rsidP="00B90B3B">
      <w:pPr>
        <w:spacing w:line="276" w:lineRule="auto"/>
        <w:jc w:val="both"/>
        <w:rPr>
          <w:rFonts w:cs="Times New Roman"/>
        </w:rPr>
      </w:pPr>
    </w:p>
    <w:p w:rsidR="00B90B3B" w:rsidRPr="00B90B3B" w:rsidRDefault="00B90B3B" w:rsidP="00B90B3B">
      <w:pPr>
        <w:spacing w:line="276" w:lineRule="auto"/>
        <w:jc w:val="both"/>
        <w:rPr>
          <w:rFonts w:cs="Times New Roman"/>
        </w:rPr>
      </w:pPr>
    </w:p>
    <w:p w:rsidR="00B90B3B" w:rsidRPr="003977A0" w:rsidRDefault="00B90B3B" w:rsidP="00B90B3B">
      <w:pPr>
        <w:pStyle w:val="ListParagraph"/>
        <w:numPr>
          <w:ilvl w:val="0"/>
          <w:numId w:val="1"/>
        </w:numPr>
        <w:spacing w:line="276" w:lineRule="auto"/>
        <w:ind w:left="990"/>
        <w:jc w:val="both"/>
        <w:rPr>
          <w:rFonts w:cs="Times New Roman"/>
        </w:rPr>
      </w:pPr>
      <w:r w:rsidRPr="003977A0">
        <w:rPr>
          <w:rFonts w:cs="Times New Roman"/>
        </w:rPr>
        <w:t>If two or more High Schools having two classes only i.e., class IX and X, are located within a radius of 5 Km then these High Schools may be merged provided that the number of students does not exceed 100 in each class. However, in the case of hilly areas, difficult terrain and places having natural barriers, the distance norms shall have to be reduced, as per the suitability and need of that particular area.</w:t>
      </w:r>
    </w:p>
    <w:p w:rsidR="00B90B3B" w:rsidRPr="003977A0" w:rsidRDefault="00B90B3B" w:rsidP="00B90B3B">
      <w:pPr>
        <w:pStyle w:val="ListParagraph"/>
        <w:numPr>
          <w:ilvl w:val="0"/>
          <w:numId w:val="1"/>
        </w:numPr>
        <w:spacing w:line="276" w:lineRule="auto"/>
        <w:ind w:left="990"/>
        <w:jc w:val="both"/>
        <w:rPr>
          <w:rFonts w:cs="Times New Roman"/>
        </w:rPr>
      </w:pPr>
      <w:r w:rsidRPr="003977A0">
        <w:rPr>
          <w:rFonts w:cs="Times New Roman"/>
        </w:rPr>
        <w:t xml:space="preserve">If two or more composite High Schools having five classes or one High School having two classes only i.e., class IX and X, are located within the radius of 5 Km then these High Schools may be merged provided that the number of students does not exceed 40 in each class. However, in the case of Hilly areas, difficult terrain and places having natural barriers, the distance norms shall have to be reduced, as per suitability and need of that particular area. </w:t>
      </w:r>
    </w:p>
    <w:p w:rsidR="00B90B3B" w:rsidRPr="00B90B3B" w:rsidRDefault="00B90B3B" w:rsidP="00B90B3B">
      <w:pPr>
        <w:pStyle w:val="ListParagraph"/>
        <w:numPr>
          <w:ilvl w:val="0"/>
          <w:numId w:val="1"/>
        </w:numPr>
        <w:spacing w:line="276" w:lineRule="auto"/>
        <w:ind w:left="990"/>
        <w:jc w:val="both"/>
        <w:rPr>
          <w:rFonts w:cs="Times New Roman"/>
        </w:rPr>
      </w:pPr>
      <w:r w:rsidRPr="003977A0">
        <w:rPr>
          <w:rFonts w:cs="Times New Roman"/>
        </w:rPr>
        <w:t xml:space="preserve">To </w:t>
      </w:r>
      <w:proofErr w:type="spellStart"/>
      <w:r w:rsidRPr="003977A0">
        <w:rPr>
          <w:rFonts w:cs="Times New Roman"/>
        </w:rPr>
        <w:t>optimise</w:t>
      </w:r>
      <w:proofErr w:type="spellEnd"/>
      <w:r w:rsidRPr="003977A0">
        <w:rPr>
          <w:rFonts w:cs="Times New Roman"/>
        </w:rPr>
        <w:t xml:space="preserve"> the use of services of teachers of a two-class High School, one nearby ME School having poor enrolment i.e., less than 35 students in each class may be merged with the High School. However, in the case of Hilly areas, difficult terrain and places having natural barriers, the distance norms shall have to be reduced, as per suitability and need of that particular area. </w:t>
      </w:r>
    </w:p>
    <w:p w:rsidR="00B90B3B" w:rsidRPr="003977A0" w:rsidRDefault="00B90B3B" w:rsidP="00B90B3B">
      <w:pPr>
        <w:spacing w:line="276" w:lineRule="auto"/>
        <w:jc w:val="both"/>
        <w:rPr>
          <w:rFonts w:cs="Times New Roman"/>
        </w:rPr>
      </w:pPr>
    </w:p>
    <w:p w:rsidR="00B90B3B" w:rsidRPr="003977A0" w:rsidRDefault="00B90B3B" w:rsidP="00B90B3B">
      <w:pPr>
        <w:pStyle w:val="ListParagraph"/>
        <w:numPr>
          <w:ilvl w:val="0"/>
          <w:numId w:val="1"/>
        </w:numPr>
        <w:spacing w:line="276" w:lineRule="auto"/>
        <w:ind w:left="990"/>
        <w:jc w:val="both"/>
        <w:rPr>
          <w:rFonts w:cs="Times New Roman"/>
        </w:rPr>
      </w:pPr>
      <w:r w:rsidRPr="003977A0">
        <w:rPr>
          <w:rFonts w:cs="Times New Roman"/>
        </w:rPr>
        <w:t xml:space="preserve">If two or more UP (ME) Schools are located within a radius of 3 Kilometer then these ME schools may be merged provided that the number of students does not exceed 40 in each class. However, in the case of Hilly areas, difficult terrain and places having natural barriers, the distance norms shall have to be reduced, as per suitability and need of that particular area. </w:t>
      </w:r>
    </w:p>
    <w:p w:rsidR="00B90B3B" w:rsidRPr="003977A0" w:rsidRDefault="00B90B3B" w:rsidP="00B90B3B">
      <w:pPr>
        <w:pStyle w:val="ListParagraph"/>
        <w:numPr>
          <w:ilvl w:val="0"/>
          <w:numId w:val="1"/>
        </w:numPr>
        <w:spacing w:line="276" w:lineRule="auto"/>
        <w:ind w:left="990"/>
        <w:jc w:val="both"/>
        <w:rPr>
          <w:rFonts w:cs="Times New Roman"/>
        </w:rPr>
      </w:pPr>
      <w:r w:rsidRPr="003977A0">
        <w:rPr>
          <w:rFonts w:cs="Times New Roman"/>
        </w:rPr>
        <w:t xml:space="preserve">If two or more LP Schools are located within a radius of 1 Kilometer then these LP Schools may be merged provided that the number of students does not exceed 100 in each school. However, in the case of Hilly areas, difficult terrain and places having natural barriers, the distance norms shall have to be reduced, as per suitability and need of that particular area. </w:t>
      </w:r>
    </w:p>
    <w:p w:rsidR="00B90B3B" w:rsidRPr="003977A0" w:rsidRDefault="00B90B3B" w:rsidP="00B90B3B">
      <w:pPr>
        <w:pStyle w:val="ListParagraph"/>
        <w:numPr>
          <w:ilvl w:val="0"/>
          <w:numId w:val="1"/>
        </w:numPr>
        <w:spacing w:line="276" w:lineRule="auto"/>
        <w:ind w:left="990"/>
        <w:jc w:val="both"/>
        <w:rPr>
          <w:rFonts w:cs="Times New Roman"/>
        </w:rPr>
      </w:pPr>
      <w:r w:rsidRPr="003977A0">
        <w:rPr>
          <w:rFonts w:cs="Times New Roman"/>
        </w:rPr>
        <w:t xml:space="preserve">While taking into consideration of amalgamation or merger of schools, the newly converted Upper Primary Schools, High Schools and Higher Secondary Schools from the </w:t>
      </w:r>
      <w:proofErr w:type="spellStart"/>
      <w:r w:rsidRPr="003977A0">
        <w:rPr>
          <w:rFonts w:cs="Times New Roman"/>
        </w:rPr>
        <w:t>Madrassa</w:t>
      </w:r>
      <w:proofErr w:type="spellEnd"/>
      <w:r w:rsidRPr="003977A0">
        <w:rPr>
          <w:rFonts w:cs="Times New Roman"/>
        </w:rPr>
        <w:t xml:space="preserve"> Institutions, shall have to be taken with equal footing. </w:t>
      </w:r>
    </w:p>
    <w:p w:rsidR="00B90B3B" w:rsidRPr="003977A0" w:rsidRDefault="00B90B3B" w:rsidP="00B90B3B">
      <w:pPr>
        <w:pStyle w:val="ListParagraph"/>
        <w:numPr>
          <w:ilvl w:val="0"/>
          <w:numId w:val="1"/>
        </w:numPr>
        <w:spacing w:line="276" w:lineRule="auto"/>
        <w:ind w:left="990"/>
        <w:jc w:val="both"/>
        <w:rPr>
          <w:rFonts w:cs="Times New Roman"/>
        </w:rPr>
      </w:pPr>
      <w:r w:rsidRPr="003977A0">
        <w:rPr>
          <w:rFonts w:cs="Times New Roman"/>
        </w:rPr>
        <w:t xml:space="preserve">Further, the following shall be conditions including the service condition of the Employees shall apply after the merger: </w:t>
      </w:r>
    </w:p>
    <w:p w:rsidR="00B90B3B" w:rsidRPr="003977A0" w:rsidRDefault="00B90B3B" w:rsidP="00B90B3B">
      <w:pPr>
        <w:pStyle w:val="ListParagraph"/>
        <w:numPr>
          <w:ilvl w:val="1"/>
          <w:numId w:val="1"/>
        </w:numPr>
        <w:spacing w:line="276" w:lineRule="auto"/>
        <w:jc w:val="both"/>
        <w:rPr>
          <w:rFonts w:cs="Times New Roman"/>
        </w:rPr>
      </w:pPr>
      <w:r w:rsidRPr="003977A0">
        <w:rPr>
          <w:rFonts w:cs="Times New Roman"/>
        </w:rPr>
        <w:t>The school having good infrastructure facilities together with an amiable academic atmosphere and proper road connectivity in comparison to the other schools shall be the Base School and other schools shall be merged with that Base School. The senior-most Principal/Headmaster shall be the Principal/ Headmaster of the School after the merger. If the date of joining ha</w:t>
      </w:r>
      <w:r>
        <w:rPr>
          <w:rFonts w:cs="Times New Roman"/>
        </w:rPr>
        <w:t xml:space="preserve">ppens to be the same, then the </w:t>
      </w:r>
      <w:r w:rsidRPr="003977A0">
        <w:rPr>
          <w:rFonts w:cs="Times New Roman"/>
        </w:rPr>
        <w:t>Seniority in age shall be taken into consideration for determination of the seniority. The other Principal/Headmaster shall be the ex-officio Principal/Headmaster with the post personal to him and he/she shall continue to get his pay in the existing status till retirement or till posting elsewhere.</w:t>
      </w:r>
    </w:p>
    <w:p w:rsidR="00B90B3B" w:rsidRPr="003977A0" w:rsidRDefault="00B90B3B" w:rsidP="00B90B3B">
      <w:pPr>
        <w:pStyle w:val="ListParagraph"/>
        <w:numPr>
          <w:ilvl w:val="1"/>
          <w:numId w:val="1"/>
        </w:numPr>
        <w:spacing w:line="276" w:lineRule="auto"/>
        <w:jc w:val="both"/>
        <w:rPr>
          <w:rFonts w:cs="Times New Roman"/>
        </w:rPr>
      </w:pPr>
      <w:r w:rsidRPr="003977A0">
        <w:rPr>
          <w:rFonts w:cs="Times New Roman"/>
        </w:rPr>
        <w:t xml:space="preserve">The name of the Base School to which other schools are merged, shall stand. However, the joint session of all the School Managing Committees shall decide the name with the approval of the District Level Committee. </w:t>
      </w:r>
    </w:p>
    <w:p w:rsidR="00B90B3B" w:rsidRPr="003977A0" w:rsidRDefault="00B90B3B" w:rsidP="00B90B3B">
      <w:pPr>
        <w:pStyle w:val="ListParagraph"/>
        <w:numPr>
          <w:ilvl w:val="1"/>
          <w:numId w:val="1"/>
        </w:numPr>
        <w:spacing w:line="276" w:lineRule="auto"/>
        <w:jc w:val="both"/>
        <w:rPr>
          <w:rFonts w:cs="Times New Roman"/>
        </w:rPr>
      </w:pPr>
      <w:r w:rsidRPr="003977A0">
        <w:rPr>
          <w:rFonts w:cs="Times New Roman"/>
        </w:rPr>
        <w:t>The movable or immovable property of the schools shall be vested in the name of the Base School after merger.</w:t>
      </w:r>
    </w:p>
    <w:p w:rsidR="00B90B3B" w:rsidRDefault="00B90B3B" w:rsidP="00B90B3B">
      <w:pPr>
        <w:pStyle w:val="ListParagraph"/>
        <w:numPr>
          <w:ilvl w:val="1"/>
          <w:numId w:val="1"/>
        </w:numPr>
        <w:spacing w:line="276" w:lineRule="auto"/>
        <w:jc w:val="both"/>
        <w:rPr>
          <w:rFonts w:cs="Times New Roman"/>
        </w:rPr>
      </w:pPr>
      <w:r w:rsidRPr="003977A0">
        <w:rPr>
          <w:rFonts w:cs="Times New Roman"/>
        </w:rPr>
        <w:t xml:space="preserve">The Assistant Teachers and other staff of the schools shall be the employee of the Base School. The excess teaching and non-teaching employees shall be posted elsewhere against vacant posts with their seniority of the earlier school. </w:t>
      </w:r>
    </w:p>
    <w:p w:rsidR="00B90B3B" w:rsidRDefault="00B90B3B" w:rsidP="00B90B3B">
      <w:pPr>
        <w:spacing w:line="276" w:lineRule="auto"/>
        <w:jc w:val="both"/>
        <w:rPr>
          <w:rFonts w:cs="Times New Roman"/>
        </w:rPr>
      </w:pPr>
    </w:p>
    <w:p w:rsidR="00B90B3B" w:rsidRDefault="00B90B3B" w:rsidP="00B90B3B">
      <w:pPr>
        <w:spacing w:line="276" w:lineRule="auto"/>
        <w:jc w:val="both"/>
        <w:rPr>
          <w:rFonts w:cs="Times New Roman"/>
        </w:rPr>
      </w:pPr>
    </w:p>
    <w:p w:rsidR="00B90B3B" w:rsidRDefault="00B90B3B" w:rsidP="00B90B3B">
      <w:pPr>
        <w:spacing w:line="276" w:lineRule="auto"/>
        <w:jc w:val="both"/>
        <w:rPr>
          <w:rFonts w:cs="Times New Roman"/>
        </w:rPr>
      </w:pPr>
    </w:p>
    <w:p w:rsidR="00B90B3B" w:rsidRPr="00B90B3B" w:rsidRDefault="00B90B3B" w:rsidP="00B90B3B">
      <w:pPr>
        <w:spacing w:line="276" w:lineRule="auto"/>
        <w:jc w:val="both"/>
        <w:rPr>
          <w:rFonts w:cs="Times New Roman"/>
        </w:rPr>
      </w:pPr>
    </w:p>
    <w:p w:rsidR="00B90B3B" w:rsidRPr="003977A0" w:rsidRDefault="00B90B3B" w:rsidP="00B90B3B">
      <w:pPr>
        <w:pStyle w:val="ListParagraph"/>
        <w:numPr>
          <w:ilvl w:val="1"/>
          <w:numId w:val="1"/>
        </w:numPr>
        <w:spacing w:line="276" w:lineRule="auto"/>
        <w:jc w:val="both"/>
        <w:rPr>
          <w:rFonts w:cs="Times New Roman"/>
        </w:rPr>
      </w:pPr>
      <w:r w:rsidRPr="003977A0">
        <w:rPr>
          <w:rFonts w:cs="Times New Roman"/>
        </w:rPr>
        <w:lastRenderedPageBreak/>
        <w:t xml:space="preserve">After amalgamation the teacher of the amalgamated school shall take classes as stated below: - </w:t>
      </w:r>
    </w:p>
    <w:p w:rsidR="00B90B3B" w:rsidRPr="003977A0" w:rsidRDefault="00B90B3B" w:rsidP="00B90B3B">
      <w:pPr>
        <w:pStyle w:val="ListParagraph"/>
        <w:numPr>
          <w:ilvl w:val="0"/>
          <w:numId w:val="3"/>
        </w:numPr>
        <w:spacing w:line="276" w:lineRule="auto"/>
        <w:jc w:val="both"/>
        <w:rPr>
          <w:rFonts w:cs="Times New Roman"/>
        </w:rPr>
      </w:pPr>
      <w:r w:rsidRPr="003977A0">
        <w:rPr>
          <w:rFonts w:cs="Times New Roman"/>
        </w:rPr>
        <w:t xml:space="preserve">Teachers of existing LP School in class I to V </w:t>
      </w:r>
    </w:p>
    <w:p w:rsidR="00B90B3B" w:rsidRPr="003977A0" w:rsidRDefault="00B90B3B" w:rsidP="00B90B3B">
      <w:pPr>
        <w:pStyle w:val="ListParagraph"/>
        <w:numPr>
          <w:ilvl w:val="0"/>
          <w:numId w:val="3"/>
        </w:numPr>
        <w:spacing w:line="276" w:lineRule="auto"/>
        <w:jc w:val="both"/>
        <w:rPr>
          <w:rFonts w:cs="Times New Roman"/>
        </w:rPr>
      </w:pPr>
      <w:r w:rsidRPr="003977A0">
        <w:rPr>
          <w:rFonts w:cs="Times New Roman"/>
        </w:rPr>
        <w:t xml:space="preserve">Teachers of existing ME School in class I to VIII </w:t>
      </w:r>
    </w:p>
    <w:p w:rsidR="00B90B3B" w:rsidRPr="003977A0" w:rsidRDefault="00B90B3B" w:rsidP="00B90B3B">
      <w:pPr>
        <w:pStyle w:val="ListParagraph"/>
        <w:numPr>
          <w:ilvl w:val="0"/>
          <w:numId w:val="3"/>
        </w:numPr>
        <w:spacing w:line="276" w:lineRule="auto"/>
        <w:jc w:val="both"/>
        <w:rPr>
          <w:rFonts w:cs="Times New Roman"/>
        </w:rPr>
      </w:pPr>
      <w:r w:rsidRPr="003977A0">
        <w:rPr>
          <w:rFonts w:cs="Times New Roman"/>
        </w:rPr>
        <w:t xml:space="preserve">Teachers of existing High School in class VI to X </w:t>
      </w:r>
    </w:p>
    <w:p w:rsidR="00B90B3B" w:rsidRPr="003977A0" w:rsidRDefault="00B90B3B" w:rsidP="00B90B3B">
      <w:pPr>
        <w:pStyle w:val="ListParagraph"/>
        <w:numPr>
          <w:ilvl w:val="0"/>
          <w:numId w:val="3"/>
        </w:numPr>
        <w:spacing w:line="276" w:lineRule="auto"/>
        <w:jc w:val="both"/>
        <w:rPr>
          <w:rFonts w:cs="Times New Roman"/>
        </w:rPr>
      </w:pPr>
      <w:r w:rsidRPr="003977A0">
        <w:rPr>
          <w:rFonts w:cs="Times New Roman"/>
        </w:rPr>
        <w:t xml:space="preserve">Teachers of existing HSS/ Senior Secondary Schools in VI to XII </w:t>
      </w:r>
    </w:p>
    <w:p w:rsidR="00B90B3B" w:rsidRPr="003977A0" w:rsidRDefault="00B90B3B" w:rsidP="00B90B3B">
      <w:pPr>
        <w:pStyle w:val="ListParagraph"/>
        <w:numPr>
          <w:ilvl w:val="0"/>
          <w:numId w:val="1"/>
        </w:numPr>
        <w:spacing w:line="276" w:lineRule="auto"/>
        <w:ind w:left="900"/>
        <w:jc w:val="both"/>
        <w:rPr>
          <w:rFonts w:cs="Times New Roman"/>
        </w:rPr>
      </w:pPr>
      <w:r w:rsidRPr="003977A0">
        <w:rPr>
          <w:rFonts w:cs="Times New Roman"/>
        </w:rPr>
        <w:t xml:space="preserve">Gradation List: Each of the teachers shall be the teacher of the higher school after amalgamation /merger and their status will be revised. After amalgamation/ merger the gradation list of School or District, as the case may be, has to be revised by incorporating the names of teachers against the higher school in accordance with his/her qualification and status. He/she will get the seniority as before, and his/her name has to be placed in the appropriate place, in such a way that he/she does not lose his/her seniority. </w:t>
      </w:r>
    </w:p>
    <w:p w:rsidR="00B90B3B" w:rsidRPr="003977A0" w:rsidRDefault="00B90B3B" w:rsidP="00B90B3B">
      <w:pPr>
        <w:pStyle w:val="ListParagraph"/>
        <w:numPr>
          <w:ilvl w:val="0"/>
          <w:numId w:val="1"/>
        </w:numPr>
        <w:spacing w:line="276" w:lineRule="auto"/>
        <w:ind w:left="900"/>
        <w:jc w:val="both"/>
        <w:rPr>
          <w:rFonts w:cs="Times New Roman"/>
        </w:rPr>
      </w:pPr>
      <w:r w:rsidRPr="003977A0">
        <w:rPr>
          <w:rFonts w:cs="Times New Roman"/>
        </w:rPr>
        <w:t xml:space="preserve">There shall be one committee at the Block level and another at District level to find out the schools which are eligible for amalgamation/merger in view of the provision of the RTE Act and norms laid down by SSA as follows: </w:t>
      </w:r>
    </w:p>
    <w:p w:rsidR="00B90B3B" w:rsidRPr="003977A0" w:rsidRDefault="00B90B3B" w:rsidP="00B90B3B">
      <w:pPr>
        <w:pStyle w:val="ListParagraph"/>
        <w:numPr>
          <w:ilvl w:val="0"/>
          <w:numId w:val="4"/>
        </w:numPr>
        <w:spacing w:line="276" w:lineRule="auto"/>
        <w:jc w:val="both"/>
        <w:rPr>
          <w:rFonts w:cs="Times New Roman"/>
          <w:b/>
        </w:rPr>
      </w:pPr>
      <w:r w:rsidRPr="003977A0">
        <w:rPr>
          <w:rFonts w:cs="Times New Roman"/>
          <w:b/>
        </w:rPr>
        <w:t xml:space="preserve">The Block level Committee (Both for Secondary and Elementary sector): </w:t>
      </w:r>
    </w:p>
    <w:p w:rsidR="00B90B3B" w:rsidRPr="003977A0" w:rsidRDefault="00B90B3B" w:rsidP="00B90B3B">
      <w:pPr>
        <w:pStyle w:val="ListParagraph"/>
        <w:numPr>
          <w:ilvl w:val="0"/>
          <w:numId w:val="5"/>
        </w:numPr>
        <w:spacing w:line="276" w:lineRule="auto"/>
        <w:ind w:left="1980" w:hanging="450"/>
        <w:jc w:val="both"/>
        <w:rPr>
          <w:rFonts w:cs="Times New Roman"/>
        </w:rPr>
      </w:pPr>
      <w:r w:rsidRPr="003977A0">
        <w:rPr>
          <w:rFonts w:cs="Times New Roman"/>
        </w:rPr>
        <w:t>The District Elementary Education Officer</w:t>
      </w:r>
      <w:r>
        <w:rPr>
          <w:rFonts w:cs="Times New Roman"/>
        </w:rPr>
        <w:tab/>
      </w:r>
      <w:r>
        <w:rPr>
          <w:rFonts w:cs="Times New Roman"/>
        </w:rPr>
        <w:tab/>
      </w:r>
      <w:r w:rsidRPr="003977A0">
        <w:rPr>
          <w:rFonts w:cs="Times New Roman"/>
        </w:rPr>
        <w:t>: Chairman</w:t>
      </w:r>
    </w:p>
    <w:p w:rsidR="00B90B3B" w:rsidRPr="003977A0" w:rsidRDefault="00B90B3B" w:rsidP="00B90B3B">
      <w:pPr>
        <w:pStyle w:val="ListParagraph"/>
        <w:numPr>
          <w:ilvl w:val="0"/>
          <w:numId w:val="5"/>
        </w:numPr>
        <w:spacing w:line="276" w:lineRule="auto"/>
        <w:ind w:left="1980" w:hanging="450"/>
        <w:jc w:val="both"/>
        <w:rPr>
          <w:rFonts w:cs="Times New Roman"/>
        </w:rPr>
      </w:pPr>
      <w:r w:rsidRPr="003977A0">
        <w:rPr>
          <w:rFonts w:cs="Times New Roman"/>
        </w:rPr>
        <w:t xml:space="preserve">All Block Elementary Education Officer of the dist. </w:t>
      </w:r>
      <w:r>
        <w:rPr>
          <w:rFonts w:cs="Times New Roman"/>
        </w:rPr>
        <w:tab/>
      </w:r>
      <w:r w:rsidRPr="003977A0">
        <w:rPr>
          <w:rFonts w:cs="Times New Roman"/>
        </w:rPr>
        <w:t xml:space="preserve">: Member </w:t>
      </w:r>
    </w:p>
    <w:p w:rsidR="00B90B3B" w:rsidRPr="003977A0" w:rsidRDefault="00B90B3B" w:rsidP="00B90B3B">
      <w:pPr>
        <w:pStyle w:val="ListParagraph"/>
        <w:numPr>
          <w:ilvl w:val="0"/>
          <w:numId w:val="5"/>
        </w:numPr>
        <w:spacing w:line="276" w:lineRule="auto"/>
        <w:ind w:left="1980" w:hanging="450"/>
        <w:jc w:val="both"/>
        <w:rPr>
          <w:rFonts w:cs="Times New Roman"/>
        </w:rPr>
      </w:pPr>
      <w:r w:rsidRPr="003977A0">
        <w:rPr>
          <w:rFonts w:cs="Times New Roman"/>
        </w:rPr>
        <w:t>Two educationist preferably one retired Principal/HM</w:t>
      </w:r>
      <w:r>
        <w:rPr>
          <w:rFonts w:cs="Times New Roman"/>
        </w:rPr>
        <w:tab/>
      </w:r>
      <w:r w:rsidRPr="003977A0">
        <w:rPr>
          <w:rFonts w:cs="Times New Roman"/>
        </w:rPr>
        <w:t>: Member</w:t>
      </w:r>
    </w:p>
    <w:p w:rsidR="00B90B3B" w:rsidRDefault="00B90B3B" w:rsidP="00B90B3B">
      <w:pPr>
        <w:pStyle w:val="ListParagraph"/>
        <w:numPr>
          <w:ilvl w:val="0"/>
          <w:numId w:val="5"/>
        </w:numPr>
        <w:spacing w:line="276" w:lineRule="auto"/>
        <w:ind w:left="1980" w:hanging="450"/>
        <w:jc w:val="both"/>
        <w:rPr>
          <w:rFonts w:cs="Times New Roman"/>
        </w:rPr>
      </w:pPr>
      <w:r w:rsidRPr="003977A0">
        <w:rPr>
          <w:rFonts w:cs="Times New Roman"/>
        </w:rPr>
        <w:t xml:space="preserve">One working Principal/ Headmaster to be nominated </w:t>
      </w:r>
    </w:p>
    <w:p w:rsidR="00B90B3B" w:rsidRPr="00B90B3B" w:rsidRDefault="00B90B3B" w:rsidP="00B90B3B">
      <w:pPr>
        <w:pStyle w:val="ListParagraph"/>
        <w:spacing w:line="276" w:lineRule="auto"/>
        <w:ind w:left="1980"/>
        <w:jc w:val="both"/>
        <w:rPr>
          <w:rFonts w:cs="Times New Roman"/>
        </w:rPr>
      </w:pPr>
      <w:proofErr w:type="gramStart"/>
      <w:r w:rsidRPr="003977A0">
        <w:rPr>
          <w:rFonts w:cs="Times New Roman"/>
        </w:rPr>
        <w:t>by</w:t>
      </w:r>
      <w:proofErr w:type="gramEnd"/>
      <w:r w:rsidRPr="003977A0">
        <w:rPr>
          <w:rFonts w:cs="Times New Roman"/>
        </w:rPr>
        <w:t xml:space="preserve"> the Inspector of Schools</w:t>
      </w:r>
      <w:r>
        <w:rPr>
          <w:rFonts w:cs="Times New Roman"/>
        </w:rPr>
        <w:tab/>
      </w:r>
      <w:r>
        <w:rPr>
          <w:rFonts w:cs="Times New Roman"/>
        </w:rPr>
        <w:tab/>
      </w:r>
      <w:r>
        <w:rPr>
          <w:rFonts w:cs="Times New Roman"/>
        </w:rPr>
        <w:tab/>
      </w:r>
      <w:r>
        <w:rPr>
          <w:rFonts w:cs="Times New Roman"/>
        </w:rPr>
        <w:tab/>
      </w:r>
      <w:r w:rsidRPr="003977A0">
        <w:rPr>
          <w:rFonts w:cs="Times New Roman"/>
        </w:rPr>
        <w:t xml:space="preserve">: Member </w:t>
      </w:r>
    </w:p>
    <w:p w:rsidR="00B90B3B" w:rsidRPr="003977A0" w:rsidRDefault="00B90B3B" w:rsidP="00B90B3B">
      <w:pPr>
        <w:pStyle w:val="ListParagraph"/>
        <w:spacing w:line="276" w:lineRule="auto"/>
        <w:ind w:left="1980"/>
        <w:jc w:val="both"/>
        <w:rPr>
          <w:rFonts w:cs="Times New Roman"/>
        </w:rPr>
      </w:pPr>
    </w:p>
    <w:p w:rsidR="00B90B3B" w:rsidRDefault="00B90B3B" w:rsidP="00B90B3B">
      <w:pPr>
        <w:pStyle w:val="ListParagraph"/>
        <w:numPr>
          <w:ilvl w:val="0"/>
          <w:numId w:val="4"/>
        </w:numPr>
        <w:spacing w:line="276" w:lineRule="auto"/>
        <w:jc w:val="both"/>
        <w:rPr>
          <w:rFonts w:cs="Times New Roman"/>
          <w:b/>
        </w:rPr>
      </w:pPr>
      <w:r w:rsidRPr="003977A0">
        <w:rPr>
          <w:rFonts w:cs="Times New Roman"/>
          <w:b/>
        </w:rPr>
        <w:t xml:space="preserve">The District Level Committee: </w:t>
      </w:r>
    </w:p>
    <w:p w:rsidR="00B90B3B" w:rsidRPr="003977A0" w:rsidRDefault="00B90B3B" w:rsidP="00B90B3B">
      <w:pPr>
        <w:pStyle w:val="ListParagraph"/>
        <w:spacing w:line="276" w:lineRule="auto"/>
        <w:ind w:left="1620"/>
        <w:jc w:val="both"/>
        <w:rPr>
          <w:rFonts w:cs="Times New Roman"/>
          <w:b/>
        </w:rPr>
      </w:pPr>
      <w:r w:rsidRPr="003977A0">
        <w:rPr>
          <w:rFonts w:cs="Times New Roman"/>
        </w:rPr>
        <w:t xml:space="preserve">The Additional Deputy Commissioner in-charge Education: Chairman </w:t>
      </w:r>
    </w:p>
    <w:p w:rsidR="00B90B3B" w:rsidRDefault="00B90B3B" w:rsidP="00B90B3B">
      <w:pPr>
        <w:pStyle w:val="ListParagraph"/>
        <w:numPr>
          <w:ilvl w:val="0"/>
          <w:numId w:val="6"/>
        </w:numPr>
        <w:tabs>
          <w:tab w:val="left" w:pos="1530"/>
        </w:tabs>
        <w:spacing w:line="276" w:lineRule="auto"/>
        <w:ind w:left="1980"/>
        <w:jc w:val="both"/>
        <w:rPr>
          <w:rFonts w:cs="Times New Roman"/>
        </w:rPr>
      </w:pPr>
      <w:r w:rsidRPr="003977A0">
        <w:rPr>
          <w:rFonts w:cs="Times New Roman"/>
        </w:rPr>
        <w:t>Inspector of Schools</w:t>
      </w:r>
      <w:r>
        <w:rPr>
          <w:rFonts w:cs="Times New Roman"/>
        </w:rPr>
        <w:tab/>
      </w:r>
      <w:r>
        <w:rPr>
          <w:rFonts w:cs="Times New Roman"/>
        </w:rPr>
        <w:tab/>
      </w:r>
      <w:r>
        <w:rPr>
          <w:rFonts w:cs="Times New Roman"/>
        </w:rPr>
        <w:tab/>
      </w:r>
      <w:r>
        <w:rPr>
          <w:rFonts w:cs="Times New Roman"/>
        </w:rPr>
        <w:tab/>
      </w:r>
      <w:r w:rsidRPr="003977A0">
        <w:rPr>
          <w:rFonts w:cs="Times New Roman"/>
        </w:rPr>
        <w:t xml:space="preserve">: Member-Secretary </w:t>
      </w:r>
    </w:p>
    <w:p w:rsidR="00B90B3B" w:rsidRDefault="00B90B3B" w:rsidP="00B90B3B">
      <w:pPr>
        <w:pStyle w:val="ListParagraph"/>
        <w:numPr>
          <w:ilvl w:val="0"/>
          <w:numId w:val="6"/>
        </w:numPr>
        <w:tabs>
          <w:tab w:val="left" w:pos="1530"/>
        </w:tabs>
        <w:spacing w:line="276" w:lineRule="auto"/>
        <w:ind w:left="1980"/>
        <w:jc w:val="both"/>
        <w:rPr>
          <w:rFonts w:cs="Times New Roman"/>
        </w:rPr>
      </w:pPr>
      <w:r w:rsidRPr="003977A0">
        <w:rPr>
          <w:rFonts w:cs="Times New Roman"/>
        </w:rPr>
        <w:t>The District Elementary Education Officer</w:t>
      </w:r>
      <w:r>
        <w:rPr>
          <w:rFonts w:cs="Times New Roman"/>
        </w:rPr>
        <w:tab/>
      </w:r>
      <w:r w:rsidRPr="003977A0">
        <w:rPr>
          <w:rFonts w:cs="Times New Roman"/>
        </w:rPr>
        <w:t xml:space="preserve">: Member </w:t>
      </w:r>
    </w:p>
    <w:p w:rsidR="00B90B3B" w:rsidRDefault="00B90B3B" w:rsidP="00B90B3B">
      <w:pPr>
        <w:pStyle w:val="ListParagraph"/>
        <w:numPr>
          <w:ilvl w:val="0"/>
          <w:numId w:val="6"/>
        </w:numPr>
        <w:tabs>
          <w:tab w:val="left" w:pos="1530"/>
        </w:tabs>
        <w:spacing w:line="276" w:lineRule="auto"/>
        <w:ind w:left="1980"/>
        <w:jc w:val="both"/>
        <w:rPr>
          <w:rFonts w:cs="Times New Roman"/>
        </w:rPr>
      </w:pPr>
      <w:r w:rsidRPr="003977A0">
        <w:rPr>
          <w:rFonts w:cs="Times New Roman"/>
        </w:rPr>
        <w:t xml:space="preserve">One Retired Principal of Higher Secondary </w:t>
      </w:r>
    </w:p>
    <w:p w:rsidR="00B90B3B" w:rsidRPr="003977A0" w:rsidRDefault="00B90B3B" w:rsidP="00B90B3B">
      <w:pPr>
        <w:pStyle w:val="ListParagraph"/>
        <w:tabs>
          <w:tab w:val="left" w:pos="1530"/>
        </w:tabs>
        <w:spacing w:line="276" w:lineRule="auto"/>
        <w:ind w:left="1980"/>
        <w:jc w:val="both"/>
        <w:rPr>
          <w:rFonts w:cs="Times New Roman"/>
        </w:rPr>
      </w:pPr>
      <w:proofErr w:type="gramStart"/>
      <w:r w:rsidRPr="003977A0">
        <w:rPr>
          <w:rFonts w:cs="Times New Roman"/>
        </w:rPr>
        <w:t>or</w:t>
      </w:r>
      <w:proofErr w:type="gramEnd"/>
      <w:r w:rsidRPr="003977A0">
        <w:rPr>
          <w:rFonts w:cs="Times New Roman"/>
        </w:rPr>
        <w:t xml:space="preserve"> Senior Secondary School</w:t>
      </w:r>
      <w:r>
        <w:rPr>
          <w:rFonts w:cs="Times New Roman"/>
        </w:rPr>
        <w:tab/>
      </w:r>
      <w:r>
        <w:rPr>
          <w:rFonts w:cs="Times New Roman"/>
        </w:rPr>
        <w:tab/>
      </w:r>
      <w:r>
        <w:rPr>
          <w:rFonts w:cs="Times New Roman"/>
        </w:rPr>
        <w:tab/>
      </w:r>
      <w:r w:rsidRPr="003977A0">
        <w:rPr>
          <w:rFonts w:cs="Times New Roman"/>
        </w:rPr>
        <w:t>: Member</w:t>
      </w:r>
    </w:p>
    <w:p w:rsidR="00B90B3B" w:rsidRDefault="00B90B3B" w:rsidP="00B90B3B">
      <w:pPr>
        <w:pStyle w:val="ListParagraph"/>
        <w:numPr>
          <w:ilvl w:val="0"/>
          <w:numId w:val="6"/>
        </w:numPr>
        <w:tabs>
          <w:tab w:val="left" w:pos="1530"/>
        </w:tabs>
        <w:spacing w:line="276" w:lineRule="auto"/>
        <w:ind w:left="1980"/>
        <w:jc w:val="both"/>
        <w:rPr>
          <w:rFonts w:cs="Times New Roman"/>
        </w:rPr>
      </w:pPr>
      <w:r w:rsidRPr="003977A0">
        <w:rPr>
          <w:rFonts w:cs="Times New Roman"/>
        </w:rPr>
        <w:t xml:space="preserve">One working Principal of Higher Secondary </w:t>
      </w:r>
    </w:p>
    <w:p w:rsidR="00B90B3B" w:rsidRDefault="00B90B3B" w:rsidP="00B90B3B">
      <w:pPr>
        <w:pStyle w:val="ListParagraph"/>
        <w:tabs>
          <w:tab w:val="left" w:pos="1530"/>
        </w:tabs>
        <w:spacing w:line="276" w:lineRule="auto"/>
        <w:ind w:left="1980"/>
        <w:jc w:val="both"/>
        <w:rPr>
          <w:rFonts w:cs="Times New Roman"/>
        </w:rPr>
      </w:pPr>
      <w:r w:rsidRPr="003977A0">
        <w:rPr>
          <w:rFonts w:cs="Times New Roman"/>
        </w:rPr>
        <w:t>School or Senior Secondary School</w:t>
      </w:r>
      <w:r>
        <w:rPr>
          <w:rFonts w:cs="Times New Roman"/>
        </w:rPr>
        <w:tab/>
      </w:r>
      <w:r>
        <w:rPr>
          <w:rFonts w:cs="Times New Roman"/>
        </w:rPr>
        <w:tab/>
      </w:r>
      <w:r w:rsidRPr="003977A0">
        <w:rPr>
          <w:rFonts w:cs="Times New Roman"/>
        </w:rPr>
        <w:t>: Member</w:t>
      </w:r>
    </w:p>
    <w:p w:rsidR="00B90B3B" w:rsidRDefault="00B90B3B" w:rsidP="00B90B3B">
      <w:pPr>
        <w:pStyle w:val="ListParagraph"/>
        <w:numPr>
          <w:ilvl w:val="0"/>
          <w:numId w:val="6"/>
        </w:numPr>
        <w:tabs>
          <w:tab w:val="left" w:pos="1530"/>
        </w:tabs>
        <w:spacing w:line="276" w:lineRule="auto"/>
        <w:jc w:val="both"/>
        <w:rPr>
          <w:rFonts w:cs="Times New Roman"/>
        </w:rPr>
      </w:pPr>
      <w:r>
        <w:rPr>
          <w:rFonts w:cs="Times New Roman"/>
        </w:rPr>
        <w:t xml:space="preserve">        </w:t>
      </w:r>
      <w:r w:rsidRPr="003977A0">
        <w:rPr>
          <w:rFonts w:cs="Times New Roman"/>
        </w:rPr>
        <w:t>One working Head Master of High School</w:t>
      </w:r>
      <w:r>
        <w:rPr>
          <w:rFonts w:cs="Times New Roman"/>
        </w:rPr>
        <w:tab/>
      </w:r>
      <w:r w:rsidRPr="003977A0">
        <w:rPr>
          <w:rFonts w:cs="Times New Roman"/>
        </w:rPr>
        <w:t>: Member</w:t>
      </w:r>
    </w:p>
    <w:p w:rsidR="00B90B3B" w:rsidRPr="003977A0" w:rsidRDefault="00B90B3B" w:rsidP="00B90B3B">
      <w:pPr>
        <w:pStyle w:val="ListParagraph"/>
        <w:tabs>
          <w:tab w:val="left" w:pos="1530"/>
        </w:tabs>
        <w:spacing w:line="276" w:lineRule="auto"/>
        <w:ind w:left="1800"/>
        <w:jc w:val="both"/>
        <w:rPr>
          <w:rFonts w:cs="Times New Roman"/>
        </w:rPr>
      </w:pPr>
    </w:p>
    <w:p w:rsidR="00B90B3B" w:rsidRDefault="00B90B3B" w:rsidP="00B90B3B">
      <w:pPr>
        <w:pStyle w:val="ListParagraph"/>
        <w:numPr>
          <w:ilvl w:val="0"/>
          <w:numId w:val="4"/>
        </w:numPr>
        <w:spacing w:line="276" w:lineRule="auto"/>
        <w:jc w:val="both"/>
        <w:rPr>
          <w:rFonts w:cs="Times New Roman"/>
          <w:b/>
        </w:rPr>
      </w:pPr>
      <w:r w:rsidRPr="003977A0">
        <w:rPr>
          <w:rFonts w:cs="Times New Roman"/>
          <w:b/>
        </w:rPr>
        <w:t xml:space="preserve">The District Level Committee (for Six Scheduled Area): </w:t>
      </w:r>
    </w:p>
    <w:p w:rsidR="00B90B3B" w:rsidRPr="003977A0" w:rsidRDefault="00B90B3B" w:rsidP="00B90B3B">
      <w:pPr>
        <w:spacing w:line="276" w:lineRule="auto"/>
        <w:jc w:val="both"/>
        <w:rPr>
          <w:rFonts w:cs="Times New Roman"/>
          <w:b/>
        </w:rPr>
      </w:pPr>
    </w:p>
    <w:p w:rsidR="00B90B3B" w:rsidRDefault="00B90B3B" w:rsidP="00B90B3B">
      <w:pPr>
        <w:pStyle w:val="ListParagraph"/>
        <w:numPr>
          <w:ilvl w:val="0"/>
          <w:numId w:val="7"/>
        </w:numPr>
        <w:spacing w:line="276" w:lineRule="auto"/>
        <w:ind w:left="1800" w:hanging="180"/>
        <w:jc w:val="both"/>
        <w:rPr>
          <w:rFonts w:cs="Times New Roman"/>
        </w:rPr>
      </w:pPr>
      <w:r w:rsidRPr="003977A0">
        <w:rPr>
          <w:rFonts w:cs="Times New Roman"/>
        </w:rPr>
        <w:t>The Principal Secretary of Autonomous District Council or Deputy Commissioner of the District as authorized by the Autonomous Council: Chairman</w:t>
      </w:r>
    </w:p>
    <w:p w:rsidR="00B90B3B" w:rsidRDefault="00B90B3B" w:rsidP="00B90B3B">
      <w:pPr>
        <w:pStyle w:val="ListParagraph"/>
        <w:numPr>
          <w:ilvl w:val="0"/>
          <w:numId w:val="7"/>
        </w:numPr>
        <w:spacing w:line="276" w:lineRule="auto"/>
        <w:ind w:left="1800" w:hanging="180"/>
        <w:jc w:val="both"/>
        <w:rPr>
          <w:rFonts w:cs="Times New Roman"/>
        </w:rPr>
      </w:pPr>
      <w:r w:rsidRPr="003977A0">
        <w:rPr>
          <w:rFonts w:cs="Times New Roman"/>
        </w:rPr>
        <w:t>Inspector of Schools</w:t>
      </w:r>
      <w:r>
        <w:rPr>
          <w:rFonts w:cs="Times New Roman"/>
        </w:rPr>
        <w:tab/>
      </w:r>
      <w:r>
        <w:rPr>
          <w:rFonts w:cs="Times New Roman"/>
        </w:rPr>
        <w:tab/>
      </w:r>
      <w:r>
        <w:rPr>
          <w:rFonts w:cs="Times New Roman"/>
        </w:rPr>
        <w:tab/>
      </w:r>
      <w:r>
        <w:rPr>
          <w:rFonts w:cs="Times New Roman"/>
        </w:rPr>
        <w:tab/>
      </w:r>
      <w:r>
        <w:rPr>
          <w:rFonts w:cs="Times New Roman"/>
        </w:rPr>
        <w:tab/>
      </w:r>
      <w:r w:rsidRPr="003977A0">
        <w:rPr>
          <w:rFonts w:cs="Times New Roman"/>
        </w:rPr>
        <w:t>: Member-Secretary</w:t>
      </w:r>
    </w:p>
    <w:p w:rsidR="00B90B3B" w:rsidRDefault="00B90B3B" w:rsidP="00B90B3B">
      <w:pPr>
        <w:pStyle w:val="ListParagraph"/>
        <w:numPr>
          <w:ilvl w:val="0"/>
          <w:numId w:val="7"/>
        </w:numPr>
        <w:spacing w:line="276" w:lineRule="auto"/>
        <w:ind w:left="1800" w:hanging="180"/>
        <w:jc w:val="both"/>
        <w:rPr>
          <w:rFonts w:cs="Times New Roman"/>
        </w:rPr>
      </w:pPr>
      <w:r w:rsidRPr="003977A0">
        <w:rPr>
          <w:rFonts w:cs="Times New Roman"/>
        </w:rPr>
        <w:t>The District Elementary Education Officer</w:t>
      </w:r>
      <w:r>
        <w:rPr>
          <w:rFonts w:cs="Times New Roman"/>
        </w:rPr>
        <w:tab/>
      </w:r>
      <w:r>
        <w:rPr>
          <w:rFonts w:cs="Times New Roman"/>
        </w:rPr>
        <w:tab/>
      </w:r>
      <w:r w:rsidRPr="003977A0">
        <w:rPr>
          <w:rFonts w:cs="Times New Roman"/>
        </w:rPr>
        <w:t xml:space="preserve">: Member </w:t>
      </w:r>
    </w:p>
    <w:p w:rsidR="00B90B3B" w:rsidRDefault="00B90B3B" w:rsidP="00B90B3B">
      <w:pPr>
        <w:pStyle w:val="ListParagraph"/>
        <w:numPr>
          <w:ilvl w:val="0"/>
          <w:numId w:val="7"/>
        </w:numPr>
        <w:spacing w:line="276" w:lineRule="auto"/>
        <w:ind w:left="1800" w:hanging="180"/>
        <w:jc w:val="both"/>
        <w:rPr>
          <w:rFonts w:cs="Times New Roman"/>
        </w:rPr>
      </w:pPr>
      <w:r w:rsidRPr="003977A0">
        <w:rPr>
          <w:rFonts w:cs="Times New Roman"/>
        </w:rPr>
        <w:t xml:space="preserve">One Retired Principal of Higher Secondary or </w:t>
      </w:r>
    </w:p>
    <w:p w:rsidR="00B90B3B" w:rsidRPr="00897CDF" w:rsidRDefault="00B90B3B" w:rsidP="00B90B3B">
      <w:pPr>
        <w:spacing w:line="276" w:lineRule="auto"/>
        <w:ind w:left="1440"/>
        <w:jc w:val="both"/>
        <w:rPr>
          <w:rFonts w:cs="Times New Roman"/>
        </w:rPr>
      </w:pPr>
      <w:r>
        <w:rPr>
          <w:rFonts w:cs="Times New Roman"/>
        </w:rPr>
        <w:t xml:space="preserve">      </w:t>
      </w:r>
      <w:r w:rsidRPr="003977A0">
        <w:rPr>
          <w:rFonts w:cs="Times New Roman"/>
        </w:rPr>
        <w:t>Senior Secondary School</w:t>
      </w:r>
      <w:r>
        <w:rPr>
          <w:rFonts w:cs="Times New Roman"/>
        </w:rPr>
        <w:tab/>
      </w:r>
      <w:r>
        <w:rPr>
          <w:rFonts w:cs="Times New Roman"/>
        </w:rPr>
        <w:tab/>
      </w:r>
      <w:r>
        <w:rPr>
          <w:rFonts w:cs="Times New Roman"/>
        </w:rPr>
        <w:tab/>
      </w:r>
      <w:r>
        <w:rPr>
          <w:rFonts w:cs="Times New Roman"/>
        </w:rPr>
        <w:tab/>
      </w:r>
      <w:r>
        <w:rPr>
          <w:rFonts w:cs="Times New Roman"/>
        </w:rPr>
        <w:tab/>
      </w:r>
      <w:r w:rsidRPr="003977A0">
        <w:rPr>
          <w:rFonts w:cs="Times New Roman"/>
        </w:rPr>
        <w:t>: Member</w:t>
      </w:r>
    </w:p>
    <w:p w:rsidR="00B90B3B" w:rsidRPr="003977A0" w:rsidRDefault="00B90B3B" w:rsidP="00B90B3B">
      <w:pPr>
        <w:pStyle w:val="ListParagraph"/>
        <w:numPr>
          <w:ilvl w:val="0"/>
          <w:numId w:val="7"/>
        </w:numPr>
        <w:spacing w:line="276" w:lineRule="auto"/>
        <w:ind w:left="1800" w:hanging="180"/>
        <w:jc w:val="both"/>
        <w:rPr>
          <w:rFonts w:cs="Times New Roman"/>
        </w:rPr>
      </w:pPr>
      <w:r w:rsidRPr="00897CDF">
        <w:rPr>
          <w:rFonts w:cs="Times New Roman"/>
        </w:rPr>
        <w:t xml:space="preserve">One working Principal of Higher Secondary School </w:t>
      </w:r>
    </w:p>
    <w:p w:rsidR="00B90B3B" w:rsidRDefault="00B90B3B" w:rsidP="00B90B3B">
      <w:pPr>
        <w:pStyle w:val="ListParagraph"/>
        <w:spacing w:line="276" w:lineRule="auto"/>
        <w:ind w:left="1800"/>
        <w:jc w:val="both"/>
        <w:rPr>
          <w:rFonts w:cs="Times New Roman"/>
        </w:rPr>
      </w:pPr>
      <w:proofErr w:type="gramStart"/>
      <w:r w:rsidRPr="00897CDF">
        <w:rPr>
          <w:rFonts w:cs="Times New Roman"/>
        </w:rPr>
        <w:t>or</w:t>
      </w:r>
      <w:proofErr w:type="gramEnd"/>
      <w:r w:rsidRPr="00897CDF">
        <w:rPr>
          <w:rFonts w:cs="Times New Roman"/>
        </w:rPr>
        <w:t xml:space="preserve"> Senior Secondary School</w:t>
      </w:r>
      <w:r>
        <w:rPr>
          <w:rFonts w:cs="Times New Roman"/>
        </w:rPr>
        <w:tab/>
      </w:r>
      <w:r>
        <w:rPr>
          <w:rFonts w:cs="Times New Roman"/>
        </w:rPr>
        <w:tab/>
      </w:r>
      <w:r>
        <w:rPr>
          <w:rFonts w:cs="Times New Roman"/>
        </w:rPr>
        <w:tab/>
      </w:r>
      <w:r>
        <w:rPr>
          <w:rFonts w:cs="Times New Roman"/>
        </w:rPr>
        <w:tab/>
      </w:r>
      <w:r w:rsidRPr="00897CDF">
        <w:rPr>
          <w:rFonts w:cs="Times New Roman"/>
        </w:rPr>
        <w:t xml:space="preserve">: Member </w:t>
      </w:r>
    </w:p>
    <w:p w:rsidR="00B90B3B" w:rsidRPr="00897CDF" w:rsidRDefault="00B90B3B" w:rsidP="00B90B3B">
      <w:pPr>
        <w:pStyle w:val="ListParagraph"/>
        <w:spacing w:line="276" w:lineRule="auto"/>
        <w:ind w:left="1440"/>
        <w:jc w:val="both"/>
        <w:rPr>
          <w:rFonts w:cs="Times New Roman"/>
        </w:rPr>
      </w:pPr>
      <w:r>
        <w:rPr>
          <w:rFonts w:cs="Times New Roman"/>
        </w:rPr>
        <w:t xml:space="preserve">vi. </w:t>
      </w:r>
      <w:r w:rsidRPr="00897CDF">
        <w:rPr>
          <w:rFonts w:cs="Times New Roman"/>
        </w:rPr>
        <w:t>One working Head Master of High School</w:t>
      </w:r>
      <w:r>
        <w:rPr>
          <w:rFonts w:cs="Times New Roman"/>
        </w:rPr>
        <w:tab/>
      </w:r>
      <w:r>
        <w:rPr>
          <w:rFonts w:cs="Times New Roman"/>
        </w:rPr>
        <w:tab/>
      </w:r>
      <w:r w:rsidRPr="00897CDF">
        <w:rPr>
          <w:rFonts w:cs="Times New Roman"/>
        </w:rPr>
        <w:t xml:space="preserve">: Member </w:t>
      </w:r>
    </w:p>
    <w:p w:rsidR="00B90B3B" w:rsidRPr="00897CDF" w:rsidRDefault="00B90B3B" w:rsidP="00B90B3B">
      <w:pPr>
        <w:pStyle w:val="ListParagraph"/>
        <w:numPr>
          <w:ilvl w:val="0"/>
          <w:numId w:val="1"/>
        </w:numPr>
        <w:spacing w:line="276" w:lineRule="auto"/>
        <w:jc w:val="both"/>
        <w:rPr>
          <w:rFonts w:cs="Times New Roman"/>
        </w:rPr>
      </w:pPr>
      <w:r w:rsidRPr="00897CDF">
        <w:rPr>
          <w:rFonts w:cs="Times New Roman"/>
        </w:rPr>
        <w:t xml:space="preserve">For smooth implementation of the above scheme and for obtaining Government approval, the following procedures shall be adopted by the authority concerned: </w:t>
      </w:r>
    </w:p>
    <w:p w:rsidR="00B90B3B" w:rsidRPr="00897CDF" w:rsidRDefault="00B90B3B" w:rsidP="00B90B3B">
      <w:pPr>
        <w:pStyle w:val="ListParagraph"/>
        <w:numPr>
          <w:ilvl w:val="0"/>
          <w:numId w:val="8"/>
        </w:numPr>
        <w:spacing w:line="276" w:lineRule="auto"/>
        <w:jc w:val="both"/>
        <w:rPr>
          <w:rFonts w:cs="Times New Roman"/>
        </w:rPr>
      </w:pPr>
      <w:r w:rsidRPr="00897CDF">
        <w:rPr>
          <w:rFonts w:cs="Times New Roman"/>
        </w:rPr>
        <w:t xml:space="preserve">Block level Committee shall identify such schools which are eligible for merger or amalgamation and shall send the list of such schools with detailed particulars as per Annexure-I and shall forward to the District level Committee for examination. </w:t>
      </w:r>
    </w:p>
    <w:p w:rsidR="00B90B3B" w:rsidRPr="00897CDF" w:rsidRDefault="00B90B3B" w:rsidP="00B90B3B">
      <w:pPr>
        <w:pStyle w:val="ListParagraph"/>
        <w:numPr>
          <w:ilvl w:val="0"/>
          <w:numId w:val="8"/>
        </w:numPr>
        <w:spacing w:line="276" w:lineRule="auto"/>
        <w:jc w:val="both"/>
        <w:rPr>
          <w:rFonts w:cs="Times New Roman"/>
        </w:rPr>
      </w:pPr>
      <w:r w:rsidRPr="00897CDF">
        <w:rPr>
          <w:rFonts w:cs="Times New Roman"/>
        </w:rPr>
        <w:t xml:space="preserve">The District Level Committee will examine the proposal as may be required and furnish their recommendation on proposed amalgamation/merger to the Director of Secondary Education, Assam if the highest-level school is under Secondary </w:t>
      </w:r>
      <w:r w:rsidRPr="00897CDF">
        <w:rPr>
          <w:rFonts w:cs="Times New Roman"/>
        </w:rPr>
        <w:lastRenderedPageBreak/>
        <w:t xml:space="preserve">Education or the Director of Elementary Education, Assam if the highest-level school is under Elementary Education. </w:t>
      </w:r>
    </w:p>
    <w:p w:rsidR="00B90B3B" w:rsidRPr="00897CDF" w:rsidRDefault="00B90B3B" w:rsidP="00B90B3B">
      <w:pPr>
        <w:pStyle w:val="ListParagraph"/>
        <w:numPr>
          <w:ilvl w:val="0"/>
          <w:numId w:val="8"/>
        </w:numPr>
        <w:spacing w:line="276" w:lineRule="auto"/>
        <w:jc w:val="both"/>
        <w:rPr>
          <w:rFonts w:cs="Times New Roman"/>
        </w:rPr>
      </w:pPr>
      <w:r w:rsidRPr="00897CDF">
        <w:rPr>
          <w:rFonts w:cs="Times New Roman"/>
        </w:rPr>
        <w:t xml:space="preserve">The Director of Secondary Education or the Director of Elementary Education, as the case may be, shall furnish a proposal to the Government in the respective Department with post details as per Annexure-II for approval. </w:t>
      </w:r>
    </w:p>
    <w:p w:rsidR="00B90B3B" w:rsidRPr="00897CDF" w:rsidRDefault="00B90B3B" w:rsidP="00B90B3B">
      <w:pPr>
        <w:pStyle w:val="ListParagraph"/>
        <w:numPr>
          <w:ilvl w:val="0"/>
          <w:numId w:val="8"/>
        </w:numPr>
        <w:spacing w:line="276" w:lineRule="auto"/>
        <w:jc w:val="both"/>
        <w:rPr>
          <w:rFonts w:cs="Times New Roman"/>
        </w:rPr>
      </w:pPr>
      <w:r w:rsidRPr="00897CDF">
        <w:rPr>
          <w:rFonts w:cs="Times New Roman"/>
        </w:rPr>
        <w:t xml:space="preserve">The Secondary Education Department or the Elementary Education Department, as the case may be, shall issue approval. </w:t>
      </w:r>
    </w:p>
    <w:p w:rsidR="00B90B3B" w:rsidRPr="00897CDF" w:rsidRDefault="00B90B3B" w:rsidP="00B90B3B">
      <w:pPr>
        <w:pStyle w:val="ListParagraph"/>
        <w:numPr>
          <w:ilvl w:val="0"/>
          <w:numId w:val="8"/>
        </w:numPr>
        <w:spacing w:line="276" w:lineRule="auto"/>
        <w:jc w:val="both"/>
        <w:rPr>
          <w:rFonts w:cs="Times New Roman"/>
        </w:rPr>
      </w:pPr>
      <w:r w:rsidRPr="00897CDF">
        <w:rPr>
          <w:rFonts w:cs="Times New Roman"/>
        </w:rPr>
        <w:t xml:space="preserve">The entire process for such amalgamation/merger shall be completed within 90 days and the proposal shall be retained in each stage, not beyond 15 days. </w:t>
      </w:r>
    </w:p>
    <w:p w:rsidR="00B90B3B" w:rsidRPr="00897CDF" w:rsidRDefault="00B90B3B" w:rsidP="00B90B3B">
      <w:pPr>
        <w:pStyle w:val="ListParagraph"/>
        <w:numPr>
          <w:ilvl w:val="0"/>
          <w:numId w:val="1"/>
        </w:numPr>
        <w:spacing w:line="276" w:lineRule="auto"/>
        <w:jc w:val="both"/>
        <w:rPr>
          <w:rFonts w:cs="Times New Roman"/>
        </w:rPr>
      </w:pPr>
      <w:r w:rsidRPr="00897CDF">
        <w:rPr>
          <w:rFonts w:cs="Times New Roman"/>
        </w:rPr>
        <w:t xml:space="preserve">Director concern will issue necessary order for amalgamation. For any disputes arising out of the order, the aggrieved Institution/ public may appeal before the Government in the Secondary or Elementary Education Department as the case may be. </w:t>
      </w:r>
    </w:p>
    <w:p w:rsidR="00B90B3B" w:rsidRPr="00897CDF" w:rsidRDefault="00B90B3B" w:rsidP="00B90B3B">
      <w:pPr>
        <w:pStyle w:val="ListParagraph"/>
        <w:numPr>
          <w:ilvl w:val="0"/>
          <w:numId w:val="1"/>
        </w:numPr>
        <w:spacing w:line="276" w:lineRule="auto"/>
        <w:jc w:val="both"/>
        <w:rPr>
          <w:rFonts w:cs="Times New Roman"/>
        </w:rPr>
      </w:pPr>
      <w:r w:rsidRPr="00897CDF">
        <w:rPr>
          <w:rFonts w:cs="Times New Roman"/>
        </w:rPr>
        <w:t xml:space="preserve">This notification supersedes the earlier notification No ASE 481/2016/17 Dated </w:t>
      </w:r>
      <w:proofErr w:type="spellStart"/>
      <w:r w:rsidRPr="00897CDF">
        <w:rPr>
          <w:rFonts w:cs="Times New Roman"/>
        </w:rPr>
        <w:t>Dispur</w:t>
      </w:r>
      <w:proofErr w:type="spellEnd"/>
      <w:r w:rsidRPr="00897CDF">
        <w:rPr>
          <w:rFonts w:cs="Times New Roman"/>
        </w:rPr>
        <w:t xml:space="preserve"> the 22nd September 2016</w:t>
      </w:r>
    </w:p>
    <w:p w:rsidR="00B90B3B" w:rsidRPr="00897CDF" w:rsidRDefault="00B90B3B" w:rsidP="00B90B3B">
      <w:pPr>
        <w:pStyle w:val="ListParagraph"/>
        <w:spacing w:line="276" w:lineRule="auto"/>
        <w:jc w:val="both"/>
      </w:pPr>
      <w:r w:rsidRPr="00897CDF">
        <w:rPr>
          <w:rFonts w:ascii="Arial" w:hAnsi="Arial" w:cs="Arial"/>
        </w:rPr>
        <w:t xml:space="preserve"> </w:t>
      </w:r>
      <w:r w:rsidRPr="00897CDF">
        <w:br/>
      </w:r>
    </w:p>
    <w:p w:rsidR="00B90B3B" w:rsidRPr="00897CDF" w:rsidRDefault="00B90B3B" w:rsidP="00B90B3B">
      <w:pPr>
        <w:spacing w:line="276" w:lineRule="auto"/>
        <w:ind w:left="5760"/>
        <w:jc w:val="both"/>
        <w:rPr>
          <w:rFonts w:cs="Times New Roman"/>
        </w:rPr>
      </w:pPr>
      <w:r w:rsidRPr="00897CDF">
        <w:br/>
      </w:r>
      <w:r w:rsidRPr="00897CDF">
        <w:rPr>
          <w:rFonts w:cs="Times New Roman"/>
        </w:rPr>
        <w:br/>
        <w:t xml:space="preserve"> (B. </w:t>
      </w:r>
      <w:proofErr w:type="spellStart"/>
      <w:r w:rsidRPr="00897CDF">
        <w:rPr>
          <w:rFonts w:cs="Times New Roman"/>
        </w:rPr>
        <w:t>Kalyan</w:t>
      </w:r>
      <w:proofErr w:type="spellEnd"/>
      <w:r w:rsidRPr="00897CDF">
        <w:rPr>
          <w:rFonts w:cs="Times New Roman"/>
        </w:rPr>
        <w:t xml:space="preserve"> </w:t>
      </w:r>
      <w:proofErr w:type="spellStart"/>
      <w:r w:rsidRPr="00897CDF">
        <w:rPr>
          <w:rFonts w:cs="Times New Roman"/>
        </w:rPr>
        <w:t>Chakravarty</w:t>
      </w:r>
      <w:proofErr w:type="spellEnd"/>
      <w:r w:rsidRPr="00897CDF">
        <w:rPr>
          <w:rFonts w:cs="Times New Roman"/>
        </w:rPr>
        <w:t xml:space="preserve">, IAS) </w:t>
      </w:r>
    </w:p>
    <w:p w:rsidR="00B90B3B" w:rsidRPr="00897CDF" w:rsidRDefault="00B90B3B" w:rsidP="00B90B3B">
      <w:pPr>
        <w:spacing w:line="276" w:lineRule="auto"/>
        <w:ind w:left="4680"/>
        <w:jc w:val="both"/>
        <w:rPr>
          <w:rFonts w:cs="Times New Roman"/>
        </w:rPr>
      </w:pPr>
      <w:r w:rsidRPr="00897CDF">
        <w:rPr>
          <w:rFonts w:cs="Times New Roman"/>
        </w:rPr>
        <w:t xml:space="preserve">Principal Secretary to the Government of Assam </w:t>
      </w:r>
    </w:p>
    <w:p w:rsidR="00B90B3B" w:rsidRPr="00897CDF" w:rsidRDefault="00B90B3B" w:rsidP="00B90B3B">
      <w:pPr>
        <w:spacing w:line="276" w:lineRule="auto"/>
        <w:ind w:left="5040" w:firstLine="720"/>
        <w:jc w:val="both"/>
        <w:rPr>
          <w:rFonts w:cs="Times New Roman"/>
        </w:rPr>
      </w:pPr>
      <w:r w:rsidRPr="00897CDF">
        <w:rPr>
          <w:rFonts w:cs="Times New Roman"/>
        </w:rPr>
        <w:t>Secondary Education Department.</w:t>
      </w:r>
    </w:p>
    <w:p w:rsidR="00B90B3B" w:rsidRPr="00897CDF" w:rsidRDefault="00B90B3B" w:rsidP="00B90B3B">
      <w:pPr>
        <w:pStyle w:val="ListParagraph"/>
        <w:spacing w:line="276" w:lineRule="auto"/>
        <w:jc w:val="both"/>
      </w:pPr>
      <w:r w:rsidRPr="00897CDF">
        <w:br/>
      </w:r>
    </w:p>
    <w:p w:rsidR="00B90B3B" w:rsidRPr="00897CDF" w:rsidRDefault="00B90B3B" w:rsidP="00B90B3B">
      <w:pPr>
        <w:jc w:val="both"/>
        <w:rPr>
          <w:rFonts w:cs="Times New Roman"/>
        </w:rPr>
      </w:pPr>
      <w:proofErr w:type="gramStart"/>
      <w:r w:rsidRPr="00897CDF">
        <w:rPr>
          <w:rFonts w:cs="Times New Roman"/>
        </w:rPr>
        <w:t>Memo No.</w:t>
      </w:r>
      <w:proofErr w:type="gramEnd"/>
      <w:r w:rsidRPr="00897CDF">
        <w:rPr>
          <w:rFonts w:cs="Times New Roman"/>
        </w:rPr>
        <w:t xml:space="preserve"> ASE.481/2016/ 164    -A</w:t>
      </w:r>
      <w:r>
        <w:rPr>
          <w:rFonts w:cs="Times New Roman"/>
        </w:rPr>
        <w:tab/>
      </w:r>
      <w:r>
        <w:rPr>
          <w:rFonts w:cs="Times New Roman"/>
        </w:rPr>
        <w:tab/>
      </w:r>
      <w:r>
        <w:rPr>
          <w:rFonts w:cs="Times New Roman"/>
        </w:rPr>
        <w:tab/>
      </w:r>
      <w:r>
        <w:rPr>
          <w:rFonts w:cs="Times New Roman"/>
        </w:rPr>
        <w:tab/>
        <w:t xml:space="preserve">  </w:t>
      </w:r>
      <w:r w:rsidRPr="00897CDF">
        <w:rPr>
          <w:rFonts w:cs="Times New Roman"/>
        </w:rPr>
        <w:t xml:space="preserve">Dated </w:t>
      </w:r>
      <w:proofErr w:type="spellStart"/>
      <w:r w:rsidRPr="00897CDF">
        <w:rPr>
          <w:rFonts w:cs="Times New Roman"/>
        </w:rPr>
        <w:t>Dispur</w:t>
      </w:r>
      <w:proofErr w:type="spellEnd"/>
      <w:r w:rsidRPr="00897CDF">
        <w:rPr>
          <w:rFonts w:cs="Times New Roman"/>
        </w:rPr>
        <w:t xml:space="preserve"> the 3rd August, 2021</w:t>
      </w:r>
    </w:p>
    <w:p w:rsidR="00B90B3B" w:rsidRPr="00897CDF" w:rsidRDefault="00B90B3B" w:rsidP="00B90B3B">
      <w:pPr>
        <w:jc w:val="both"/>
        <w:rPr>
          <w:rFonts w:cs="Times New Roman"/>
        </w:rPr>
      </w:pPr>
      <w:r w:rsidRPr="00897CDF">
        <w:rPr>
          <w:rFonts w:cs="Times New Roman"/>
        </w:rPr>
        <w:t>Copy forwarded for information and necessary action:-</w:t>
      </w:r>
    </w:p>
    <w:p w:rsidR="00B90B3B" w:rsidRPr="00897CDF" w:rsidRDefault="00B90B3B" w:rsidP="00B90B3B">
      <w:pPr>
        <w:numPr>
          <w:ilvl w:val="0"/>
          <w:numId w:val="9"/>
        </w:numPr>
        <w:spacing w:line="276" w:lineRule="auto"/>
        <w:jc w:val="both"/>
        <w:rPr>
          <w:rFonts w:cs="Times New Roman"/>
        </w:rPr>
      </w:pPr>
      <w:r w:rsidRPr="00897CDF">
        <w:rPr>
          <w:rFonts w:cs="Times New Roman"/>
        </w:rPr>
        <w:t>The Accountant General (A &amp; E), Assam Guwahati-29</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The Mission Director, RMSA/SSA, </w:t>
      </w:r>
      <w:proofErr w:type="spellStart"/>
      <w:r w:rsidRPr="00897CDF">
        <w:rPr>
          <w:rFonts w:cs="Times New Roman"/>
        </w:rPr>
        <w:t>Kahilipara</w:t>
      </w:r>
      <w:proofErr w:type="spellEnd"/>
      <w:r w:rsidRPr="00897CDF">
        <w:rPr>
          <w:rFonts w:cs="Times New Roman"/>
        </w:rPr>
        <w:t>, Guwahati-19</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The Director of Secondary/Elementary Education, Assam </w:t>
      </w:r>
      <w:proofErr w:type="spellStart"/>
      <w:r w:rsidRPr="00897CDF">
        <w:rPr>
          <w:rFonts w:cs="Times New Roman"/>
        </w:rPr>
        <w:t>Kahilipara</w:t>
      </w:r>
      <w:proofErr w:type="spellEnd"/>
      <w:r w:rsidRPr="00897CDF">
        <w:rPr>
          <w:rFonts w:cs="Times New Roman"/>
        </w:rPr>
        <w:t>, Guwahati-19</w:t>
      </w:r>
    </w:p>
    <w:p w:rsidR="00B90B3B" w:rsidRPr="00897CDF" w:rsidRDefault="00B90B3B" w:rsidP="00B90B3B">
      <w:pPr>
        <w:numPr>
          <w:ilvl w:val="0"/>
          <w:numId w:val="9"/>
        </w:numPr>
        <w:spacing w:line="276" w:lineRule="auto"/>
        <w:jc w:val="both"/>
        <w:rPr>
          <w:rFonts w:cs="Times New Roman"/>
        </w:rPr>
      </w:pPr>
      <w:r w:rsidRPr="00897CDF">
        <w:rPr>
          <w:rFonts w:cs="Times New Roman"/>
        </w:rPr>
        <w:t>All Deputy Commissioners.</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The Principal Secretary of </w:t>
      </w:r>
      <w:proofErr w:type="gramStart"/>
      <w:r w:rsidRPr="00897CDF">
        <w:rPr>
          <w:rFonts w:cs="Times New Roman"/>
        </w:rPr>
        <w:t>DHA  District</w:t>
      </w:r>
      <w:proofErr w:type="gramEnd"/>
      <w:r w:rsidRPr="00897CDF">
        <w:rPr>
          <w:rFonts w:cs="Times New Roman"/>
        </w:rPr>
        <w:t xml:space="preserve"> Council/KAA District Council/BTC.</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The Director Printing and Stationeries, Assam, </w:t>
      </w:r>
      <w:proofErr w:type="spellStart"/>
      <w:r w:rsidRPr="00897CDF">
        <w:rPr>
          <w:rFonts w:cs="Times New Roman"/>
        </w:rPr>
        <w:t>Bamunimaidam</w:t>
      </w:r>
      <w:proofErr w:type="spellEnd"/>
      <w:r w:rsidRPr="00897CDF">
        <w:rPr>
          <w:rFonts w:cs="Times New Roman"/>
        </w:rPr>
        <w:t>, Guwahati-21-He is requested to publish the next Extra -Ordinary issue of the Assam Gazette.</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Finance (EC-III)/Finance (SIU) Department, </w:t>
      </w:r>
      <w:proofErr w:type="spellStart"/>
      <w:r w:rsidRPr="00897CDF">
        <w:rPr>
          <w:rFonts w:cs="Times New Roman"/>
        </w:rPr>
        <w:t>Dispur</w:t>
      </w:r>
      <w:proofErr w:type="spellEnd"/>
      <w:r w:rsidRPr="00897CDF">
        <w:rPr>
          <w:rFonts w:cs="Times New Roman"/>
        </w:rPr>
        <w:t>, Guwahati-06.</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The Director of Education, BTC, </w:t>
      </w:r>
      <w:proofErr w:type="spellStart"/>
      <w:r w:rsidRPr="00897CDF">
        <w:rPr>
          <w:rFonts w:cs="Times New Roman"/>
        </w:rPr>
        <w:t>Kokrajhar</w:t>
      </w:r>
      <w:proofErr w:type="spellEnd"/>
      <w:r w:rsidRPr="00897CDF">
        <w:rPr>
          <w:rFonts w:cs="Times New Roman"/>
        </w:rPr>
        <w:t xml:space="preserve">/Addl. Director of Education, Hills </w:t>
      </w:r>
      <w:proofErr w:type="spellStart"/>
      <w:r w:rsidRPr="00897CDF">
        <w:rPr>
          <w:rFonts w:cs="Times New Roman"/>
        </w:rPr>
        <w:t>Haflong</w:t>
      </w:r>
      <w:proofErr w:type="spellEnd"/>
      <w:r w:rsidRPr="00897CDF">
        <w:rPr>
          <w:rFonts w:cs="Times New Roman"/>
        </w:rPr>
        <w:t>.</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The Secretary, AHSEC/ SEBA, </w:t>
      </w:r>
      <w:proofErr w:type="spellStart"/>
      <w:r w:rsidRPr="00897CDF">
        <w:rPr>
          <w:rFonts w:cs="Times New Roman"/>
        </w:rPr>
        <w:t>Bamunimaidan</w:t>
      </w:r>
      <w:proofErr w:type="spellEnd"/>
      <w:r w:rsidRPr="00897CDF">
        <w:rPr>
          <w:rFonts w:cs="Times New Roman"/>
        </w:rPr>
        <w:t>, Guwahati-21</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The Inspector of </w:t>
      </w:r>
      <w:proofErr w:type="gramStart"/>
      <w:r w:rsidRPr="00897CDF">
        <w:rPr>
          <w:rFonts w:cs="Times New Roman"/>
        </w:rPr>
        <w:t>Schools(</w:t>
      </w:r>
      <w:proofErr w:type="gramEnd"/>
      <w:r w:rsidRPr="00897CDF">
        <w:rPr>
          <w:rFonts w:cs="Times New Roman"/>
        </w:rPr>
        <w:t>All)/District Elementary Education Officer(All).</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P.S. to the </w:t>
      </w:r>
      <w:proofErr w:type="spellStart"/>
      <w:r w:rsidRPr="00897CDF">
        <w:rPr>
          <w:rFonts w:cs="Times New Roman"/>
        </w:rPr>
        <w:t>Hon’ble</w:t>
      </w:r>
      <w:proofErr w:type="spellEnd"/>
      <w:r w:rsidRPr="00897CDF">
        <w:rPr>
          <w:rFonts w:cs="Times New Roman"/>
        </w:rPr>
        <w:t xml:space="preserve"> Minister of Education, </w:t>
      </w:r>
      <w:proofErr w:type="spellStart"/>
      <w:r w:rsidRPr="00897CDF">
        <w:rPr>
          <w:rFonts w:cs="Times New Roman"/>
        </w:rPr>
        <w:t>Dispur</w:t>
      </w:r>
      <w:proofErr w:type="spellEnd"/>
      <w:r w:rsidRPr="00897CDF">
        <w:rPr>
          <w:rFonts w:cs="Times New Roman"/>
        </w:rPr>
        <w:t>, Guwahati-06.</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P.S. to the Chief Secretary, Assam </w:t>
      </w:r>
      <w:proofErr w:type="spellStart"/>
      <w:r w:rsidRPr="00897CDF">
        <w:rPr>
          <w:rFonts w:cs="Times New Roman"/>
        </w:rPr>
        <w:t>Dispur</w:t>
      </w:r>
      <w:proofErr w:type="spellEnd"/>
      <w:r w:rsidRPr="00897CDF">
        <w:rPr>
          <w:rFonts w:cs="Times New Roman"/>
        </w:rPr>
        <w:t>.</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P.S. to the Principal Secretary to the Chief Minister Assam, </w:t>
      </w:r>
      <w:proofErr w:type="spellStart"/>
      <w:r w:rsidRPr="00897CDF">
        <w:rPr>
          <w:rFonts w:cs="Times New Roman"/>
        </w:rPr>
        <w:t>Dispur</w:t>
      </w:r>
      <w:proofErr w:type="spellEnd"/>
      <w:r w:rsidRPr="00897CDF">
        <w:rPr>
          <w:rFonts w:cs="Times New Roman"/>
        </w:rPr>
        <w:t>.</w:t>
      </w:r>
    </w:p>
    <w:p w:rsidR="00B90B3B" w:rsidRPr="00897CDF" w:rsidRDefault="00B90B3B" w:rsidP="00B90B3B">
      <w:pPr>
        <w:numPr>
          <w:ilvl w:val="0"/>
          <w:numId w:val="9"/>
        </w:numPr>
        <w:spacing w:line="276" w:lineRule="auto"/>
        <w:jc w:val="both"/>
        <w:rPr>
          <w:rFonts w:cs="Times New Roman"/>
        </w:rPr>
      </w:pPr>
      <w:r w:rsidRPr="00897CDF">
        <w:rPr>
          <w:rFonts w:cs="Times New Roman"/>
        </w:rPr>
        <w:t xml:space="preserve">P.S. to the Special Commissioner, Secondary/Elementary Education Department, Assam </w:t>
      </w:r>
      <w:proofErr w:type="spellStart"/>
      <w:r w:rsidRPr="00897CDF">
        <w:rPr>
          <w:rFonts w:cs="Times New Roman"/>
        </w:rPr>
        <w:t>Dispur</w:t>
      </w:r>
      <w:proofErr w:type="spellEnd"/>
      <w:r w:rsidRPr="00897CDF">
        <w:rPr>
          <w:rFonts w:cs="Times New Roman"/>
        </w:rPr>
        <w:t>, Ghy-06.</w:t>
      </w:r>
    </w:p>
    <w:p w:rsidR="00B90B3B" w:rsidRPr="00897CDF" w:rsidRDefault="00B90B3B" w:rsidP="00B90B3B">
      <w:pPr>
        <w:numPr>
          <w:ilvl w:val="0"/>
          <w:numId w:val="9"/>
        </w:numPr>
        <w:spacing w:line="276" w:lineRule="auto"/>
        <w:jc w:val="both"/>
        <w:rPr>
          <w:rFonts w:cs="Times New Roman"/>
        </w:rPr>
      </w:pPr>
      <w:r w:rsidRPr="00897CDF">
        <w:rPr>
          <w:rFonts w:cs="Times New Roman"/>
        </w:rPr>
        <w:t>Guard File.</w:t>
      </w:r>
    </w:p>
    <w:p w:rsidR="00B90B3B" w:rsidRDefault="00B90B3B" w:rsidP="00B90B3B">
      <w:pPr>
        <w:ind w:left="5040" w:firstLine="720"/>
        <w:jc w:val="both"/>
        <w:rPr>
          <w:rFonts w:cs="Times New Roman"/>
        </w:rPr>
      </w:pPr>
    </w:p>
    <w:p w:rsidR="00B90B3B" w:rsidRDefault="00B90B3B" w:rsidP="00B90B3B">
      <w:pPr>
        <w:ind w:left="5040" w:firstLine="720"/>
        <w:jc w:val="both"/>
        <w:rPr>
          <w:rFonts w:cs="Times New Roman"/>
        </w:rPr>
      </w:pPr>
    </w:p>
    <w:p w:rsidR="00B90B3B" w:rsidRPr="00897CDF" w:rsidRDefault="00B90B3B" w:rsidP="00B90B3B">
      <w:pPr>
        <w:ind w:left="5040" w:firstLine="720"/>
        <w:jc w:val="both"/>
        <w:rPr>
          <w:rFonts w:cs="Times New Roman"/>
        </w:rPr>
      </w:pPr>
      <w:r w:rsidRPr="00897CDF">
        <w:rPr>
          <w:rFonts w:cs="Times New Roman"/>
        </w:rPr>
        <w:t xml:space="preserve">        </w:t>
      </w:r>
    </w:p>
    <w:p w:rsidR="00B90B3B" w:rsidRPr="00897CDF" w:rsidRDefault="00B90B3B" w:rsidP="00B90B3B">
      <w:pPr>
        <w:ind w:left="5040" w:firstLine="720"/>
        <w:jc w:val="both"/>
        <w:rPr>
          <w:rFonts w:cs="Times New Roman"/>
        </w:rPr>
      </w:pPr>
      <w:r w:rsidRPr="00897CDF">
        <w:rPr>
          <w:rFonts w:cs="Times New Roman"/>
        </w:rPr>
        <w:t xml:space="preserve">        By order etc</w:t>
      </w:r>
      <w:proofErr w:type="gramStart"/>
      <w:r w:rsidRPr="00897CDF">
        <w:rPr>
          <w:rFonts w:cs="Times New Roman"/>
        </w:rPr>
        <w:t>.,</w:t>
      </w:r>
      <w:proofErr w:type="gramEnd"/>
    </w:p>
    <w:p w:rsidR="00B90B3B" w:rsidRPr="00897CDF" w:rsidRDefault="00B90B3B" w:rsidP="00B90B3B">
      <w:pPr>
        <w:ind w:left="6480"/>
        <w:jc w:val="both"/>
        <w:rPr>
          <w:rFonts w:cs="Times New Roman"/>
        </w:rPr>
      </w:pPr>
    </w:p>
    <w:p w:rsidR="00B90B3B" w:rsidRPr="00897CDF" w:rsidRDefault="00B90B3B" w:rsidP="00B90B3B">
      <w:pPr>
        <w:ind w:left="6480"/>
        <w:jc w:val="both"/>
        <w:rPr>
          <w:rFonts w:cs="Times New Roman"/>
        </w:rPr>
      </w:pPr>
    </w:p>
    <w:p w:rsidR="00B90B3B" w:rsidRPr="00897CDF" w:rsidRDefault="00B90B3B" w:rsidP="00B90B3B">
      <w:pPr>
        <w:ind w:left="4320" w:firstLine="720"/>
        <w:jc w:val="both"/>
        <w:rPr>
          <w:rFonts w:cs="Times New Roman"/>
        </w:rPr>
      </w:pPr>
      <w:proofErr w:type="gramStart"/>
      <w:r w:rsidRPr="00897CDF">
        <w:rPr>
          <w:rFonts w:cs="Times New Roman"/>
        </w:rPr>
        <w:t>Additional Secretary to the Govt. of Assam.</w:t>
      </w:r>
      <w:proofErr w:type="gramEnd"/>
    </w:p>
    <w:p w:rsidR="00B90B3B" w:rsidRDefault="00B90B3B" w:rsidP="00B90B3B">
      <w:pPr>
        <w:ind w:left="5040"/>
        <w:jc w:val="both"/>
        <w:rPr>
          <w:rFonts w:cs="Times New Roman"/>
        </w:rPr>
      </w:pPr>
      <w:r w:rsidRPr="00897CDF">
        <w:rPr>
          <w:rFonts w:cs="Times New Roman"/>
        </w:rPr>
        <w:t xml:space="preserve">    Secondary Education Department</w:t>
      </w:r>
    </w:p>
    <w:p w:rsidR="00B90B3B" w:rsidRDefault="00B90B3B" w:rsidP="00B90B3B">
      <w:pPr>
        <w:ind w:left="5040"/>
        <w:jc w:val="both"/>
        <w:rPr>
          <w:rFonts w:cs="Times New Roman"/>
        </w:rPr>
      </w:pPr>
    </w:p>
    <w:p w:rsidR="00B90B3B" w:rsidRDefault="00B90B3B" w:rsidP="00B90B3B">
      <w:pPr>
        <w:ind w:left="5040"/>
        <w:jc w:val="both"/>
        <w:rPr>
          <w:rFonts w:cs="Times New Roman"/>
        </w:rPr>
      </w:pPr>
    </w:p>
    <w:p w:rsidR="00B90B3B" w:rsidRDefault="00B90B3B" w:rsidP="00B90B3B">
      <w:pPr>
        <w:ind w:left="5040"/>
        <w:jc w:val="both"/>
        <w:rPr>
          <w:rFonts w:cs="Times New Roman"/>
        </w:rPr>
      </w:pPr>
    </w:p>
    <w:p w:rsidR="00B90B3B" w:rsidRDefault="00B90B3B" w:rsidP="00B90B3B">
      <w:pPr>
        <w:ind w:left="5040"/>
        <w:jc w:val="both"/>
        <w:rPr>
          <w:rFonts w:cs="Times New Roman"/>
        </w:rPr>
      </w:pPr>
    </w:p>
    <w:p w:rsidR="00B90B3B" w:rsidRDefault="00B90B3B" w:rsidP="00B90B3B">
      <w:pPr>
        <w:ind w:left="5040"/>
        <w:jc w:val="both"/>
        <w:rPr>
          <w:rFonts w:cs="Times New Roman"/>
        </w:rPr>
      </w:pPr>
    </w:p>
    <w:p w:rsidR="00913FD6" w:rsidRDefault="00913FD6"/>
    <w:sectPr w:rsidR="00913FD6" w:rsidSect="00B90B3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14EB"/>
    <w:multiLevelType w:val="hybridMultilevel"/>
    <w:tmpl w:val="66809DCC"/>
    <w:lvl w:ilvl="0" w:tplc="ACF24B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53768C"/>
    <w:multiLevelType w:val="hybridMultilevel"/>
    <w:tmpl w:val="20885468"/>
    <w:lvl w:ilvl="0" w:tplc="EA347F18">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2372130E"/>
    <w:multiLevelType w:val="hybridMultilevel"/>
    <w:tmpl w:val="5AECA828"/>
    <w:lvl w:ilvl="0" w:tplc="ACF24BAA">
      <w:start w:val="1"/>
      <w:numFmt w:val="lowerRoman"/>
      <w:lvlText w:val="%1)"/>
      <w:lvlJc w:val="left"/>
      <w:pPr>
        <w:ind w:left="2441" w:hanging="360"/>
      </w:pPr>
      <w:rPr>
        <w:rFonts w:hint="default"/>
      </w:rPr>
    </w:lvl>
    <w:lvl w:ilvl="1" w:tplc="04090019" w:tentative="1">
      <w:start w:val="1"/>
      <w:numFmt w:val="lowerLetter"/>
      <w:lvlText w:val="%2."/>
      <w:lvlJc w:val="left"/>
      <w:pPr>
        <w:ind w:left="3161" w:hanging="360"/>
      </w:pPr>
    </w:lvl>
    <w:lvl w:ilvl="2" w:tplc="0409001B" w:tentative="1">
      <w:start w:val="1"/>
      <w:numFmt w:val="lowerRoman"/>
      <w:lvlText w:val="%3."/>
      <w:lvlJc w:val="right"/>
      <w:pPr>
        <w:ind w:left="3881" w:hanging="180"/>
      </w:pPr>
    </w:lvl>
    <w:lvl w:ilvl="3" w:tplc="0409000F" w:tentative="1">
      <w:start w:val="1"/>
      <w:numFmt w:val="decimal"/>
      <w:lvlText w:val="%4."/>
      <w:lvlJc w:val="left"/>
      <w:pPr>
        <w:ind w:left="4601" w:hanging="360"/>
      </w:pPr>
    </w:lvl>
    <w:lvl w:ilvl="4" w:tplc="04090019" w:tentative="1">
      <w:start w:val="1"/>
      <w:numFmt w:val="lowerLetter"/>
      <w:lvlText w:val="%5."/>
      <w:lvlJc w:val="left"/>
      <w:pPr>
        <w:ind w:left="5321" w:hanging="360"/>
      </w:pPr>
    </w:lvl>
    <w:lvl w:ilvl="5" w:tplc="0409001B" w:tentative="1">
      <w:start w:val="1"/>
      <w:numFmt w:val="lowerRoman"/>
      <w:lvlText w:val="%6."/>
      <w:lvlJc w:val="right"/>
      <w:pPr>
        <w:ind w:left="6041" w:hanging="180"/>
      </w:pPr>
    </w:lvl>
    <w:lvl w:ilvl="6" w:tplc="0409000F" w:tentative="1">
      <w:start w:val="1"/>
      <w:numFmt w:val="decimal"/>
      <w:lvlText w:val="%7."/>
      <w:lvlJc w:val="left"/>
      <w:pPr>
        <w:ind w:left="6761" w:hanging="360"/>
      </w:pPr>
    </w:lvl>
    <w:lvl w:ilvl="7" w:tplc="04090019" w:tentative="1">
      <w:start w:val="1"/>
      <w:numFmt w:val="lowerLetter"/>
      <w:lvlText w:val="%8."/>
      <w:lvlJc w:val="left"/>
      <w:pPr>
        <w:ind w:left="7481" w:hanging="360"/>
      </w:pPr>
    </w:lvl>
    <w:lvl w:ilvl="8" w:tplc="0409001B" w:tentative="1">
      <w:start w:val="1"/>
      <w:numFmt w:val="lowerRoman"/>
      <w:lvlText w:val="%9."/>
      <w:lvlJc w:val="right"/>
      <w:pPr>
        <w:ind w:left="8201" w:hanging="180"/>
      </w:pPr>
    </w:lvl>
  </w:abstractNum>
  <w:abstractNum w:abstractNumId="3">
    <w:nsid w:val="31610F62"/>
    <w:multiLevelType w:val="hybridMultilevel"/>
    <w:tmpl w:val="B3EE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E09B9"/>
    <w:multiLevelType w:val="hybridMultilevel"/>
    <w:tmpl w:val="54A4780E"/>
    <w:lvl w:ilvl="0" w:tplc="0409001B">
      <w:start w:val="1"/>
      <w:numFmt w:val="lowerRoman"/>
      <w:lvlText w:val="%1."/>
      <w:lvlJc w:val="right"/>
      <w:pPr>
        <w:ind w:left="2464" w:hanging="360"/>
      </w:pPr>
    </w:lvl>
    <w:lvl w:ilvl="1" w:tplc="04090019" w:tentative="1">
      <w:start w:val="1"/>
      <w:numFmt w:val="lowerLetter"/>
      <w:lvlText w:val="%2."/>
      <w:lvlJc w:val="left"/>
      <w:pPr>
        <w:ind w:left="3184" w:hanging="360"/>
      </w:pPr>
    </w:lvl>
    <w:lvl w:ilvl="2" w:tplc="0409001B" w:tentative="1">
      <w:start w:val="1"/>
      <w:numFmt w:val="lowerRoman"/>
      <w:lvlText w:val="%3."/>
      <w:lvlJc w:val="right"/>
      <w:pPr>
        <w:ind w:left="3904" w:hanging="180"/>
      </w:pPr>
    </w:lvl>
    <w:lvl w:ilvl="3" w:tplc="0409000F" w:tentative="1">
      <w:start w:val="1"/>
      <w:numFmt w:val="decimal"/>
      <w:lvlText w:val="%4."/>
      <w:lvlJc w:val="left"/>
      <w:pPr>
        <w:ind w:left="4624" w:hanging="360"/>
      </w:pPr>
    </w:lvl>
    <w:lvl w:ilvl="4" w:tplc="04090019" w:tentative="1">
      <w:start w:val="1"/>
      <w:numFmt w:val="lowerLetter"/>
      <w:lvlText w:val="%5."/>
      <w:lvlJc w:val="left"/>
      <w:pPr>
        <w:ind w:left="5344" w:hanging="360"/>
      </w:pPr>
    </w:lvl>
    <w:lvl w:ilvl="5" w:tplc="0409001B" w:tentative="1">
      <w:start w:val="1"/>
      <w:numFmt w:val="lowerRoman"/>
      <w:lvlText w:val="%6."/>
      <w:lvlJc w:val="right"/>
      <w:pPr>
        <w:ind w:left="6064" w:hanging="180"/>
      </w:pPr>
    </w:lvl>
    <w:lvl w:ilvl="6" w:tplc="0409000F" w:tentative="1">
      <w:start w:val="1"/>
      <w:numFmt w:val="decimal"/>
      <w:lvlText w:val="%7."/>
      <w:lvlJc w:val="left"/>
      <w:pPr>
        <w:ind w:left="6784" w:hanging="360"/>
      </w:pPr>
    </w:lvl>
    <w:lvl w:ilvl="7" w:tplc="04090019" w:tentative="1">
      <w:start w:val="1"/>
      <w:numFmt w:val="lowerLetter"/>
      <w:lvlText w:val="%8."/>
      <w:lvlJc w:val="left"/>
      <w:pPr>
        <w:ind w:left="7504" w:hanging="360"/>
      </w:pPr>
    </w:lvl>
    <w:lvl w:ilvl="8" w:tplc="0409001B" w:tentative="1">
      <w:start w:val="1"/>
      <w:numFmt w:val="lowerRoman"/>
      <w:lvlText w:val="%9."/>
      <w:lvlJc w:val="right"/>
      <w:pPr>
        <w:ind w:left="8224" w:hanging="180"/>
      </w:pPr>
    </w:lvl>
  </w:abstractNum>
  <w:abstractNum w:abstractNumId="5">
    <w:nsid w:val="56802D88"/>
    <w:multiLevelType w:val="hybridMultilevel"/>
    <w:tmpl w:val="5DB090C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272A5"/>
    <w:multiLevelType w:val="hybridMultilevel"/>
    <w:tmpl w:val="E9B2D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363C0D"/>
    <w:multiLevelType w:val="hybridMultilevel"/>
    <w:tmpl w:val="83720D4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5E4E99"/>
    <w:multiLevelType w:val="hybridMultilevel"/>
    <w:tmpl w:val="EC3667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2"/>
  </w:num>
  <w:num w:numId="4">
    <w:abstractNumId w:val="7"/>
  </w:num>
  <w:num w:numId="5">
    <w:abstractNumId w:val="1"/>
  </w:num>
  <w:num w:numId="6">
    <w:abstractNumId w:val="8"/>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drawingGridHorizontalSpacing w:val="120"/>
  <w:displayHorizontalDrawingGridEvery w:val="2"/>
  <w:characterSpacingControl w:val="doNotCompress"/>
  <w:compat/>
  <w:rsids>
    <w:rsidRoot w:val="00B90B3B"/>
    <w:rsid w:val="00913FD6"/>
    <w:rsid w:val="00B90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B3B"/>
    <w:pPr>
      <w:spacing w:after="0" w:line="240" w:lineRule="auto"/>
    </w:pPr>
    <w:rPr>
      <w:rFonts w:ascii="Times New Roman" w:eastAsia="Times New Roman" w:hAnsi="Times New Roman" w:cs="Tunga"/>
      <w:sz w:val="24"/>
      <w:szCs w:val="24"/>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2905</Words>
  <Characters>16562</Characters>
  <Application>Microsoft Office Word</Application>
  <DocSecurity>0</DocSecurity>
  <Lines>138</Lines>
  <Paragraphs>38</Paragraphs>
  <ScaleCrop>false</ScaleCrop>
  <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2021-08-26T07:55:00Z</dcterms:created>
  <dcterms:modified xsi:type="dcterms:W3CDTF">2021-08-26T07:58:00Z</dcterms:modified>
</cp:coreProperties>
</file>